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06C11" w14:textId="6078651F" w:rsidR="00943B3F" w:rsidRPr="00D52753" w:rsidRDefault="00943B3F" w:rsidP="005C0F95">
      <w:pPr>
        <w:spacing w:after="0" w:line="480" w:lineRule="auto"/>
        <w:jc w:val="center"/>
        <w:rPr>
          <w:rFonts w:ascii="Times New Roman" w:hAnsi="Times New Roman" w:cs="Times New Roman"/>
          <w:b/>
          <w:bCs/>
          <w:sz w:val="24"/>
          <w:szCs w:val="24"/>
        </w:rPr>
      </w:pPr>
      <w:r w:rsidRPr="00D52753">
        <w:rPr>
          <w:rFonts w:ascii="Times New Roman" w:hAnsi="Times New Roman" w:cs="Times New Roman"/>
          <w:b/>
          <w:bCs/>
          <w:sz w:val="24"/>
          <w:szCs w:val="24"/>
        </w:rPr>
        <w:t>BAB I</w:t>
      </w:r>
    </w:p>
    <w:p w14:paraId="4FDF01AF" w14:textId="2E1D1471" w:rsidR="00943B3F" w:rsidRPr="00943B3F" w:rsidRDefault="00943B3F" w:rsidP="00943B3F">
      <w:pPr>
        <w:spacing w:line="720" w:lineRule="auto"/>
        <w:jc w:val="center"/>
        <w:rPr>
          <w:rFonts w:ascii="Times New Roman" w:hAnsi="Times New Roman" w:cs="Times New Roman"/>
          <w:b/>
          <w:bCs/>
          <w:sz w:val="24"/>
          <w:szCs w:val="24"/>
          <w:lang w:val="en-US"/>
        </w:rPr>
      </w:pPr>
      <w:r w:rsidRPr="00D52753">
        <w:rPr>
          <w:rFonts w:ascii="Times New Roman" w:hAnsi="Times New Roman" w:cs="Times New Roman"/>
          <w:b/>
          <w:bCs/>
          <w:sz w:val="24"/>
          <w:szCs w:val="24"/>
        </w:rPr>
        <w:t>PENDAHULUAN</w:t>
      </w:r>
    </w:p>
    <w:p w14:paraId="2C4F04EB" w14:textId="77777777" w:rsidR="00AA6906" w:rsidRPr="00AA6906" w:rsidRDefault="00AA6906" w:rsidP="001A359F">
      <w:pPr>
        <w:pStyle w:val="ListParagraph"/>
        <w:numPr>
          <w:ilvl w:val="0"/>
          <w:numId w:val="1"/>
        </w:numPr>
        <w:spacing w:after="0" w:line="48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lang w:val="en-US"/>
        </w:rPr>
        <w:t>Latar</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Belakang</w:t>
      </w:r>
      <w:proofErr w:type="spellEnd"/>
    </w:p>
    <w:p w14:paraId="580D0CAF" w14:textId="0B44A3AB" w:rsidR="001207B7" w:rsidRPr="002A68F0" w:rsidRDefault="00FA22E1" w:rsidP="004E52F7">
      <w:pPr>
        <w:spacing w:after="0" w:line="480" w:lineRule="auto"/>
        <w:ind w:left="284" w:firstLine="709"/>
        <w:jc w:val="both"/>
        <w:rPr>
          <w:rFonts w:ascii="Times New Roman" w:hAnsi="Times New Roman" w:cs="Times New Roman"/>
          <w:sz w:val="24"/>
          <w:lang w:val="en-US"/>
        </w:rPr>
      </w:pPr>
      <w:r w:rsidRPr="00FA22E1">
        <w:rPr>
          <w:rFonts w:ascii="Times New Roman" w:hAnsi="Times New Roman" w:cs="Times New Roman"/>
          <w:sz w:val="24"/>
        </w:rPr>
        <w:t>Pelayanan publik di kantor desa termasuk layanan administrasi kependudukan, perizinan, dan layanan lainnya merupakan hak dasar masyarakat yang wajib dipenuhi oleh penyelenggara layanan publik di desa sesuai Undang-Undang Nomor 25 Tahun 2009 tentang Pelayanan Publik. Namun dalam praktiknya, pelayanan tersebut masih menghadapi berbagai tantangan karena persoalan standar pelayanan dan pemahaman petugas terhadap regulasi yang belum optimal, sehingga berpotensi menimbulkan maladministrasi dalam pelayanan desa</w:t>
      </w:r>
      <w:r w:rsidR="002A68F0">
        <w:rPr>
          <w:rFonts w:ascii="Times New Roman" w:hAnsi="Times New Roman" w:cs="Times New Roman"/>
          <w:sz w:val="24"/>
          <w:lang w:val="en-US"/>
        </w:rPr>
        <w:t xml:space="preserve"> (</w:t>
      </w:r>
      <w:r w:rsidR="002D0B2C" w:rsidRPr="002D0B2C">
        <w:rPr>
          <w:rFonts w:ascii="Times New Roman" w:hAnsi="Times New Roman" w:cs="Times New Roman"/>
          <w:sz w:val="24"/>
        </w:rPr>
        <w:t>Ombudsman RI Perwakilan Provinsi Kepulauan Bangka Belitung, 2021</w:t>
      </w:r>
      <w:r w:rsidR="002A68F0">
        <w:rPr>
          <w:rFonts w:ascii="Times New Roman" w:hAnsi="Times New Roman" w:cs="Times New Roman"/>
          <w:sz w:val="24"/>
          <w:lang w:val="en-US"/>
        </w:rPr>
        <w:t>)</w:t>
      </w:r>
    </w:p>
    <w:p w14:paraId="7D240836" w14:textId="42C5FF1D" w:rsidR="001207B7" w:rsidRPr="002A68F0" w:rsidRDefault="00FA22E1" w:rsidP="004E52F7">
      <w:pPr>
        <w:spacing w:after="0" w:line="480" w:lineRule="auto"/>
        <w:ind w:left="284" w:firstLine="709"/>
        <w:jc w:val="both"/>
        <w:rPr>
          <w:rFonts w:ascii="Times New Roman" w:hAnsi="Times New Roman" w:cs="Times New Roman"/>
          <w:sz w:val="24"/>
          <w:lang w:val="en-US"/>
        </w:rPr>
      </w:pPr>
      <w:r w:rsidRPr="00FA22E1">
        <w:rPr>
          <w:rFonts w:ascii="Times New Roman" w:hAnsi="Times New Roman" w:cs="Times New Roman"/>
          <w:sz w:val="24"/>
        </w:rPr>
        <w:t>Dari catatan Ombudsman RI dalam kegiatan pengawasan pelayanan publik di tingkat desa Kalimantan Selatan, banyak masyarakat mengadukan berbagai masalah pelayanan, termasuk ketidaksesuaian pelayanan dengan standar, lambatnya penanganan, hingga persoalan administrasi yang kurang transparan, yang menunjukkan perlunya perbaikan kualitas layanan di desa. Ombudsman Indonesia</w:t>
      </w:r>
      <w:r w:rsidR="002A68F0">
        <w:rPr>
          <w:rFonts w:ascii="Times New Roman" w:hAnsi="Times New Roman" w:cs="Times New Roman"/>
          <w:sz w:val="24"/>
          <w:lang w:val="en-US"/>
        </w:rPr>
        <w:t xml:space="preserve"> (</w:t>
      </w:r>
      <w:r w:rsidR="006731E4" w:rsidRPr="006731E4">
        <w:rPr>
          <w:rFonts w:ascii="Times New Roman" w:hAnsi="Times New Roman" w:cs="Times New Roman"/>
          <w:sz w:val="24"/>
          <w:lang w:val="en-US"/>
        </w:rPr>
        <w:t xml:space="preserve">Ombudsman RI </w:t>
      </w:r>
      <w:proofErr w:type="spellStart"/>
      <w:r w:rsidR="006731E4" w:rsidRPr="006731E4">
        <w:rPr>
          <w:rFonts w:ascii="Times New Roman" w:hAnsi="Times New Roman" w:cs="Times New Roman"/>
          <w:sz w:val="24"/>
          <w:lang w:val="en-US"/>
        </w:rPr>
        <w:t>Perwakilan</w:t>
      </w:r>
      <w:proofErr w:type="spellEnd"/>
      <w:r w:rsidR="006731E4" w:rsidRPr="006731E4">
        <w:rPr>
          <w:rFonts w:ascii="Times New Roman" w:hAnsi="Times New Roman" w:cs="Times New Roman"/>
          <w:sz w:val="24"/>
          <w:lang w:val="en-US"/>
        </w:rPr>
        <w:t xml:space="preserve"> </w:t>
      </w:r>
      <w:proofErr w:type="spellStart"/>
      <w:r w:rsidR="006731E4" w:rsidRPr="006731E4">
        <w:rPr>
          <w:rFonts w:ascii="Times New Roman" w:hAnsi="Times New Roman" w:cs="Times New Roman"/>
          <w:sz w:val="24"/>
          <w:lang w:val="en-US"/>
        </w:rPr>
        <w:t>Provinsi</w:t>
      </w:r>
      <w:proofErr w:type="spellEnd"/>
      <w:r w:rsidR="006731E4">
        <w:rPr>
          <w:rFonts w:ascii="Times New Roman" w:hAnsi="Times New Roman" w:cs="Times New Roman"/>
          <w:sz w:val="24"/>
          <w:lang w:val="en-US"/>
        </w:rPr>
        <w:t xml:space="preserve"> </w:t>
      </w:r>
      <w:r w:rsidR="006731E4" w:rsidRPr="006731E4">
        <w:rPr>
          <w:rFonts w:ascii="Times New Roman" w:hAnsi="Times New Roman" w:cs="Times New Roman"/>
          <w:sz w:val="24"/>
          <w:lang w:val="en-US"/>
        </w:rPr>
        <w:t>Kalimantan Selatan, 2025</w:t>
      </w:r>
      <w:r w:rsidR="0043113C">
        <w:rPr>
          <w:rFonts w:ascii="Times New Roman" w:hAnsi="Times New Roman" w:cs="Times New Roman"/>
          <w:sz w:val="24"/>
          <w:lang w:val="en-US"/>
        </w:rPr>
        <w:t>)</w:t>
      </w:r>
    </w:p>
    <w:p w14:paraId="51685051" w14:textId="2345C376" w:rsidR="004E52F7" w:rsidRPr="002A68F0" w:rsidRDefault="00FA22E1" w:rsidP="004E52F7">
      <w:pPr>
        <w:spacing w:after="0" w:line="480" w:lineRule="auto"/>
        <w:ind w:left="284" w:firstLine="709"/>
        <w:jc w:val="both"/>
        <w:rPr>
          <w:rFonts w:ascii="Times New Roman" w:hAnsi="Times New Roman" w:cs="Times New Roman"/>
          <w:sz w:val="24"/>
          <w:lang w:val="en-US"/>
        </w:rPr>
      </w:pPr>
      <w:r w:rsidRPr="00FA22E1">
        <w:rPr>
          <w:rFonts w:ascii="Times New Roman" w:hAnsi="Times New Roman" w:cs="Times New Roman"/>
          <w:sz w:val="24"/>
        </w:rPr>
        <w:t xml:space="preserve">Selain itu, pernyataan Wakil Presiden Republik Indonesia menyebut bahwa aduan masyarakat menjadi parameter keberhasilan penyelenggaraan pelayanan publik menunjukkan bahwa masih terdapat sejumlah tantangan dalam </w:t>
      </w:r>
      <w:r w:rsidRPr="00FA22E1">
        <w:rPr>
          <w:rFonts w:ascii="Times New Roman" w:hAnsi="Times New Roman" w:cs="Times New Roman"/>
          <w:sz w:val="24"/>
        </w:rPr>
        <w:lastRenderedPageBreak/>
        <w:t>upaya memenuhi harapan masyarakat terhadap kualitas pelayanan publik, termasuk pada pelayanan di desa</w:t>
      </w:r>
      <w:r w:rsidR="002A68F0">
        <w:rPr>
          <w:rFonts w:ascii="Times New Roman" w:hAnsi="Times New Roman" w:cs="Times New Roman"/>
          <w:sz w:val="24"/>
          <w:lang w:val="en-US"/>
        </w:rPr>
        <w:t xml:space="preserve"> (Kompas, </w:t>
      </w:r>
      <w:r w:rsidR="002A68F0" w:rsidRPr="002A68F0">
        <w:rPr>
          <w:rFonts w:ascii="Times New Roman" w:hAnsi="Times New Roman" w:cs="Times New Roman"/>
          <w:sz w:val="24"/>
          <w:lang w:val="en-US"/>
        </w:rPr>
        <w:t>2024</w:t>
      </w:r>
      <w:r w:rsidR="002A68F0">
        <w:rPr>
          <w:rFonts w:ascii="Times New Roman" w:hAnsi="Times New Roman" w:cs="Times New Roman"/>
          <w:sz w:val="24"/>
          <w:lang w:val="en-US"/>
        </w:rPr>
        <w:t>)</w:t>
      </w:r>
    </w:p>
    <w:p w14:paraId="01B052CF" w14:textId="2C9FE904" w:rsidR="0043113C" w:rsidRDefault="0043113C" w:rsidP="004E52F7">
      <w:pPr>
        <w:spacing w:after="0" w:line="480" w:lineRule="auto"/>
        <w:ind w:left="284" w:firstLine="709"/>
        <w:jc w:val="both"/>
        <w:rPr>
          <w:rFonts w:ascii="Times New Roman" w:hAnsi="Times New Roman" w:cs="Times New Roman"/>
          <w:sz w:val="24"/>
        </w:rPr>
      </w:pPr>
      <w:r w:rsidRPr="0043113C">
        <w:rPr>
          <w:rFonts w:ascii="Times New Roman" w:hAnsi="Times New Roman" w:cs="Times New Roman"/>
          <w:sz w:val="24"/>
        </w:rPr>
        <w:t>Kualitas pelayanan</w:t>
      </w:r>
      <w:r>
        <w:rPr>
          <w:rFonts w:ascii="Times New Roman" w:hAnsi="Times New Roman" w:cs="Times New Roman"/>
          <w:sz w:val="24"/>
          <w:lang w:val="en-US"/>
        </w:rPr>
        <w:t xml:space="preserve"> </w:t>
      </w:r>
      <w:r w:rsidRPr="0043113C">
        <w:rPr>
          <w:rFonts w:ascii="Times New Roman" w:hAnsi="Times New Roman" w:cs="Times New Roman"/>
          <w:sz w:val="24"/>
        </w:rPr>
        <w:t>merupakan ukuran penting dalam menilai penyelenggaraan pelayanan publik karena langsung berpengaruh pada persepsi masyarakat tentang seberapa baik pelayanan yang mereka terima. Layanan yang tidak sesuai standar, lambat, atau tidak ramah dapat menimbulkan ketidakpuasan masyarakat sebagai pengguna layanan publik</w:t>
      </w:r>
      <w:r>
        <w:rPr>
          <w:rFonts w:ascii="Times New Roman" w:hAnsi="Times New Roman" w:cs="Times New Roman"/>
          <w:sz w:val="24"/>
          <w:lang w:val="en-US"/>
        </w:rPr>
        <w:t xml:space="preserve"> (</w:t>
      </w:r>
      <w:r w:rsidRPr="0043113C">
        <w:rPr>
          <w:rFonts w:ascii="Times New Roman" w:hAnsi="Times New Roman" w:cs="Times New Roman"/>
          <w:sz w:val="24"/>
        </w:rPr>
        <w:t>Ombudsman</w:t>
      </w:r>
      <w:r w:rsidR="004F59B1">
        <w:rPr>
          <w:rFonts w:ascii="Times New Roman" w:hAnsi="Times New Roman" w:cs="Times New Roman"/>
          <w:sz w:val="24"/>
          <w:lang w:val="en-US"/>
        </w:rPr>
        <w:t xml:space="preserve"> </w:t>
      </w:r>
      <w:proofErr w:type="spellStart"/>
      <w:r w:rsidR="004F59B1">
        <w:rPr>
          <w:rFonts w:ascii="Times New Roman" w:hAnsi="Times New Roman" w:cs="Times New Roman"/>
          <w:sz w:val="24"/>
          <w:lang w:val="en-US"/>
        </w:rPr>
        <w:t>Republik</w:t>
      </w:r>
      <w:proofErr w:type="spellEnd"/>
      <w:r w:rsidRPr="0043113C">
        <w:rPr>
          <w:rFonts w:ascii="Times New Roman" w:hAnsi="Times New Roman" w:cs="Times New Roman"/>
          <w:sz w:val="24"/>
        </w:rPr>
        <w:t xml:space="preserve"> Indonesia</w:t>
      </w:r>
      <w:r>
        <w:rPr>
          <w:rFonts w:ascii="Times New Roman" w:hAnsi="Times New Roman" w:cs="Times New Roman"/>
          <w:sz w:val="24"/>
          <w:lang w:val="en-US"/>
        </w:rPr>
        <w:t>,</w:t>
      </w:r>
      <w:r w:rsidR="004F59B1">
        <w:rPr>
          <w:rFonts w:ascii="Times New Roman" w:hAnsi="Times New Roman" w:cs="Times New Roman"/>
          <w:sz w:val="24"/>
          <w:lang w:val="en-US"/>
        </w:rPr>
        <w:t xml:space="preserve"> </w:t>
      </w:r>
      <w:r>
        <w:rPr>
          <w:rFonts w:ascii="Times New Roman" w:hAnsi="Times New Roman" w:cs="Times New Roman"/>
          <w:sz w:val="24"/>
          <w:lang w:val="en-US"/>
        </w:rPr>
        <w:t>2022)</w:t>
      </w:r>
      <w:r w:rsidRPr="0043113C">
        <w:rPr>
          <w:rFonts w:ascii="Times New Roman" w:hAnsi="Times New Roman" w:cs="Times New Roman"/>
          <w:sz w:val="24"/>
        </w:rPr>
        <w:t xml:space="preserve"> </w:t>
      </w:r>
    </w:p>
    <w:p w14:paraId="23562F6A" w14:textId="51D88743" w:rsidR="0043113C" w:rsidRPr="0043113C" w:rsidRDefault="0043113C" w:rsidP="004E52F7">
      <w:pPr>
        <w:spacing w:after="0" w:line="480" w:lineRule="auto"/>
        <w:ind w:left="284" w:firstLine="709"/>
        <w:jc w:val="both"/>
        <w:rPr>
          <w:rFonts w:ascii="Times New Roman" w:hAnsi="Times New Roman" w:cs="Times New Roman"/>
          <w:sz w:val="24"/>
          <w:lang w:val="en-US"/>
        </w:rPr>
      </w:pPr>
      <w:r w:rsidRPr="0043113C">
        <w:rPr>
          <w:rFonts w:ascii="Times New Roman" w:hAnsi="Times New Roman" w:cs="Times New Roman"/>
          <w:sz w:val="24"/>
        </w:rPr>
        <w:t>Masalah pelayanan di tingkat desa sering kali muncul karena kurangnya struktur standar pelayanan yang dipublikasikan, pemahaman petugas yang belum memadai, serta manajemen pengaduan yang kurang efektif, sehingga masyarakat cenderung merasa bahwa layanan yang diterima belum memenuhi harapan mereka</w:t>
      </w:r>
      <w:r>
        <w:rPr>
          <w:rFonts w:ascii="Times New Roman" w:hAnsi="Times New Roman" w:cs="Times New Roman"/>
          <w:sz w:val="24"/>
          <w:lang w:val="en-US"/>
        </w:rPr>
        <w:t xml:space="preserve"> (</w:t>
      </w:r>
      <w:r w:rsidRPr="0043113C">
        <w:rPr>
          <w:rFonts w:ascii="Times New Roman" w:hAnsi="Times New Roman" w:cs="Times New Roman"/>
          <w:sz w:val="24"/>
        </w:rPr>
        <w:t>Ombudsman</w:t>
      </w:r>
      <w:r w:rsidR="003A0F17">
        <w:rPr>
          <w:rFonts w:ascii="Times New Roman" w:hAnsi="Times New Roman" w:cs="Times New Roman"/>
          <w:sz w:val="24"/>
          <w:lang w:val="en-US"/>
        </w:rPr>
        <w:t xml:space="preserve"> </w:t>
      </w:r>
      <w:proofErr w:type="spellStart"/>
      <w:r w:rsidR="003A0F17">
        <w:rPr>
          <w:rFonts w:ascii="Times New Roman" w:hAnsi="Times New Roman" w:cs="Times New Roman"/>
          <w:sz w:val="24"/>
          <w:lang w:val="en-US"/>
        </w:rPr>
        <w:t>Republik</w:t>
      </w:r>
      <w:proofErr w:type="spellEnd"/>
      <w:r w:rsidRPr="0043113C">
        <w:rPr>
          <w:rFonts w:ascii="Times New Roman" w:hAnsi="Times New Roman" w:cs="Times New Roman"/>
          <w:sz w:val="24"/>
        </w:rPr>
        <w:t xml:space="preserve"> Indonesia</w:t>
      </w:r>
      <w:r>
        <w:rPr>
          <w:rFonts w:ascii="Times New Roman" w:hAnsi="Times New Roman" w:cs="Times New Roman"/>
          <w:sz w:val="24"/>
          <w:lang w:val="en-US"/>
        </w:rPr>
        <w:t>, 2022)</w:t>
      </w:r>
    </w:p>
    <w:p w14:paraId="29DE155C" w14:textId="45BC71F8" w:rsidR="004E52F7" w:rsidRPr="0043113C" w:rsidRDefault="0043113C" w:rsidP="004E52F7">
      <w:pPr>
        <w:spacing w:after="0" w:line="480" w:lineRule="auto"/>
        <w:ind w:left="284" w:firstLine="709"/>
        <w:jc w:val="both"/>
        <w:rPr>
          <w:rFonts w:ascii="Times New Roman" w:hAnsi="Times New Roman" w:cs="Times New Roman"/>
          <w:sz w:val="24"/>
          <w:lang w:val="en-US"/>
        </w:rPr>
      </w:pPr>
      <w:r w:rsidRPr="0043113C">
        <w:rPr>
          <w:rFonts w:ascii="Times New Roman" w:hAnsi="Times New Roman" w:cs="Times New Roman"/>
          <w:sz w:val="24"/>
        </w:rPr>
        <w:t>Ketidaksesuaian antara kualitas layanan yang diharapkan dan yang dirasakan akan berdampak pada tingkat kepuasan masyarakat. Apabila aspek-aspek kualitas pelayanan seperti kecepatan, ketepatan, transparansi, dan responsivitas belum optimal, maka hal tersebut akan menurunkan tingkat kepuasan masyarakat</w:t>
      </w:r>
      <w:r>
        <w:rPr>
          <w:rFonts w:ascii="Times New Roman" w:hAnsi="Times New Roman" w:cs="Times New Roman"/>
          <w:sz w:val="24"/>
          <w:lang w:val="en-US"/>
        </w:rPr>
        <w:t xml:space="preserve"> (</w:t>
      </w:r>
      <w:r w:rsidRPr="0043113C">
        <w:rPr>
          <w:rFonts w:ascii="Times New Roman" w:hAnsi="Times New Roman" w:cs="Times New Roman"/>
          <w:sz w:val="24"/>
        </w:rPr>
        <w:t>Ombudsman</w:t>
      </w:r>
      <w:r w:rsidR="003A0F17">
        <w:rPr>
          <w:rFonts w:ascii="Times New Roman" w:hAnsi="Times New Roman" w:cs="Times New Roman"/>
          <w:sz w:val="24"/>
          <w:lang w:val="en-US"/>
        </w:rPr>
        <w:t xml:space="preserve"> </w:t>
      </w:r>
      <w:proofErr w:type="spellStart"/>
      <w:r w:rsidR="003A0F17">
        <w:rPr>
          <w:rFonts w:ascii="Times New Roman" w:hAnsi="Times New Roman" w:cs="Times New Roman"/>
          <w:sz w:val="24"/>
          <w:lang w:val="en-US"/>
        </w:rPr>
        <w:t>Republik</w:t>
      </w:r>
      <w:proofErr w:type="spellEnd"/>
      <w:r w:rsidRPr="0043113C">
        <w:rPr>
          <w:rFonts w:ascii="Times New Roman" w:hAnsi="Times New Roman" w:cs="Times New Roman"/>
          <w:sz w:val="24"/>
        </w:rPr>
        <w:t xml:space="preserve"> Indonesia</w:t>
      </w:r>
      <w:r>
        <w:rPr>
          <w:rFonts w:ascii="Times New Roman" w:hAnsi="Times New Roman" w:cs="Times New Roman"/>
          <w:sz w:val="24"/>
          <w:lang w:val="en-US"/>
        </w:rPr>
        <w:t>,</w:t>
      </w:r>
      <w:r w:rsidR="003A0F17">
        <w:rPr>
          <w:rFonts w:ascii="Times New Roman" w:hAnsi="Times New Roman" w:cs="Times New Roman"/>
          <w:sz w:val="24"/>
          <w:lang w:val="en-US"/>
        </w:rPr>
        <w:t xml:space="preserve"> </w:t>
      </w:r>
      <w:r>
        <w:rPr>
          <w:rFonts w:ascii="Times New Roman" w:hAnsi="Times New Roman" w:cs="Times New Roman"/>
          <w:sz w:val="24"/>
          <w:lang w:val="en-US"/>
        </w:rPr>
        <w:t>2022)</w:t>
      </w:r>
    </w:p>
    <w:p w14:paraId="01AE54CB" w14:textId="18456881" w:rsidR="00AA6906" w:rsidRDefault="004E52F7" w:rsidP="004E52F7">
      <w:pPr>
        <w:spacing w:after="0" w:line="480" w:lineRule="auto"/>
        <w:ind w:left="284" w:firstLine="709"/>
        <w:jc w:val="both"/>
        <w:rPr>
          <w:rFonts w:ascii="Times New Roman" w:hAnsi="Times New Roman" w:cs="Times New Roman"/>
          <w:sz w:val="24"/>
        </w:rPr>
      </w:pPr>
      <w:r w:rsidRPr="00C20F16">
        <w:rPr>
          <w:rFonts w:ascii="Times New Roman" w:hAnsi="Times New Roman" w:cs="Times New Roman"/>
          <w:sz w:val="24"/>
        </w:rPr>
        <w:t>Kualitas pelayanan merupakan tingkat keunggulan yang diharapkan dan pengendalian atas tingkat keunggulan  tersebut  untuk  memenuhi  harapan  pelanggan</w:t>
      </w:r>
      <w:r>
        <w:rPr>
          <w:rFonts w:ascii="Times New Roman" w:hAnsi="Times New Roman" w:cs="Times New Roman"/>
          <w:sz w:val="24"/>
        </w:rPr>
        <w:t>.</w:t>
      </w:r>
      <w:r w:rsidRPr="00C20F16">
        <w:rPr>
          <w:rFonts w:ascii="Times New Roman" w:hAnsi="Times New Roman" w:cs="Times New Roman"/>
          <w:sz w:val="24"/>
        </w:rPr>
        <w:t xml:space="preserve"> Suatu pelayanan dinilai memuaskan bila   pelayanan   tersebut   dapat   memenuhi   kebutuhan   dan   harapan</w:t>
      </w:r>
      <w:r>
        <w:rPr>
          <w:rFonts w:ascii="Times New Roman" w:hAnsi="Times New Roman" w:cs="Times New Roman"/>
          <w:sz w:val="24"/>
        </w:rPr>
        <w:t xml:space="preserve"> </w:t>
      </w:r>
      <w:r w:rsidRPr="00C20F16">
        <w:rPr>
          <w:rFonts w:ascii="Times New Roman" w:hAnsi="Times New Roman" w:cs="Times New Roman"/>
          <w:sz w:val="24"/>
        </w:rPr>
        <w:t>pelanggan.   Pengukuran   kepuasan pelanggan  merupakan  elemen  penting  dalam</w:t>
      </w:r>
      <w:r>
        <w:rPr>
          <w:rFonts w:ascii="Times New Roman" w:hAnsi="Times New Roman" w:cs="Times New Roman"/>
          <w:sz w:val="24"/>
        </w:rPr>
        <w:t xml:space="preserve"> </w:t>
      </w:r>
      <w:r w:rsidRPr="00C20F16">
        <w:rPr>
          <w:rFonts w:ascii="Times New Roman" w:hAnsi="Times New Roman" w:cs="Times New Roman"/>
          <w:sz w:val="24"/>
        </w:rPr>
        <w:t xml:space="preserve">menyediakan  pelayanan  yang  </w:t>
      </w:r>
      <w:r w:rsidRPr="00C20F16">
        <w:rPr>
          <w:rFonts w:ascii="Times New Roman" w:hAnsi="Times New Roman" w:cs="Times New Roman"/>
          <w:sz w:val="24"/>
        </w:rPr>
        <w:lastRenderedPageBreak/>
        <w:t>lebih  baik,  lebih  efisien  dan lebih  efektif.  Apabila  pelanggan  merasa  tidak  puas  terhadap  suatu  pelayanan  yang  disediakan,  maka pelayanan  tersebut  dapat  dipastikan  tidak  efektif  dan  tidak  efisien.  Hal  ini  terutama  sangat  penting</w:t>
      </w:r>
      <w:r>
        <w:rPr>
          <w:rFonts w:ascii="Times New Roman" w:hAnsi="Times New Roman" w:cs="Times New Roman"/>
          <w:sz w:val="24"/>
        </w:rPr>
        <w:t xml:space="preserve"> </w:t>
      </w:r>
      <w:r w:rsidRPr="00C20F16">
        <w:rPr>
          <w:rFonts w:ascii="Times New Roman" w:hAnsi="Times New Roman" w:cs="Times New Roman"/>
          <w:sz w:val="24"/>
        </w:rPr>
        <w:t>bagi pelayanan  publik</w:t>
      </w:r>
      <w:r w:rsidR="0043113C">
        <w:rPr>
          <w:rFonts w:ascii="Times New Roman" w:hAnsi="Times New Roman" w:cs="Times New Roman"/>
          <w:sz w:val="24"/>
          <w:lang w:val="en-US"/>
        </w:rPr>
        <w:t xml:space="preserve"> </w:t>
      </w:r>
      <w:r>
        <w:rPr>
          <w:rFonts w:ascii="Times New Roman" w:hAnsi="Times New Roman" w:cs="Times New Roman"/>
          <w:sz w:val="24"/>
        </w:rPr>
        <w:t>(Imrani, 2021)</w:t>
      </w:r>
      <w:r w:rsidRPr="00C20F16">
        <w:rPr>
          <w:rFonts w:ascii="Times New Roman" w:hAnsi="Times New Roman" w:cs="Times New Roman"/>
          <w:sz w:val="24"/>
        </w:rPr>
        <w:t>.</w:t>
      </w:r>
    </w:p>
    <w:p w14:paraId="1EE8009A" w14:textId="77777777" w:rsidR="0043113C" w:rsidRPr="0043113C" w:rsidRDefault="0043113C" w:rsidP="0043113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Penelitian oleh Syafitri (2024) dengan judul penelitian Pengaruh Kualitas Pelayanan Terhadap Kepuasan Masyarakat Pada UPTD Puskesmas Batumandi Kabupaten Balangan dapat dilihat dari hasil penelitian ini adalah terdapat pengaruh yang signifikan antara Kualitas Pelayanan pada UPTD Puskesmas Batumandi, dapat diliat dari  hasil  Uji  t  yaitu  thitung  sebesar  41,665  dibandingkan  dengan  t tabel  (db=94)  yaitu  1.661  dengan  taraf signifikan 5%, jadi t hitung lebih besar (&gt;) dari ttabel maka Ha diterima dan Ho ditolak. Sedangkan pengaruh yang dihasilkan dalam penelitian ini yaitu Kualitas Pelayanan mempunyai pengaruh sebesar 94,9% terhadap Kualitas Pelayanan pada UPTD Puskesmas Batumandi yang diliat dari hasil Uji Koefisien Determinasi (Uji </w:t>
      </w:r>
      <w:r w:rsidRPr="0043113C">
        <w:rPr>
          <w:rFonts w:ascii="Cambria Math" w:hAnsi="Cambria Math" w:cs="Cambria Math"/>
          <w:sz w:val="24"/>
          <w:szCs w:val="24"/>
        </w:rPr>
        <w:t>𝑅</w:t>
      </w:r>
      <w:r w:rsidRPr="0043113C">
        <w:rPr>
          <w:rFonts w:ascii="Times New Roman" w:hAnsi="Times New Roman" w:cs="Times New Roman"/>
          <w:sz w:val="24"/>
          <w:szCs w:val="24"/>
        </w:rPr>
        <w:t>2)dengan  nilai  sebesar  94,9%  sedangkan  sisanya  5,1%  (100% -90%)  dipengaruhi  oleh  variable  lainnya yang   tidak   termasuk   dalam   penelitian   ini. Penulis   memberikan   saran   kepada   pegawai   untuk   lebih meningkatkan kualitas pelayanan terhadap masyarakat pada Puskesmas Batumandi dan Pelayanan di UPTD Puskesmas  Batumandi  Kabupaten  Balangan  disertai  dukungan  Sarana  dan  Prasarana  yang  baik  dan memadai.</w:t>
      </w:r>
    </w:p>
    <w:p w14:paraId="456BDC1A" w14:textId="77777777" w:rsidR="0043113C" w:rsidRPr="0043113C" w:rsidRDefault="0043113C" w:rsidP="0043113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Penelitian oleh Agus Sya’bani Arlan (2023) dengan judul penelitian Pengaruh Kualitas Pelayanan Terhadap Kepuasan Masyarakat di Puskesmas Pagat Kecamatan   Batu Benawa Kabupaten Hulu Sungai Tengah, dapat dilihat </w:t>
      </w:r>
      <w:r w:rsidRPr="0043113C">
        <w:rPr>
          <w:rFonts w:ascii="Times New Roman" w:hAnsi="Times New Roman" w:cs="Times New Roman"/>
          <w:sz w:val="24"/>
          <w:szCs w:val="24"/>
        </w:rPr>
        <w:lastRenderedPageBreak/>
        <w:t>dari hasil penelitian  ini  diperoleh  bahwa Kualitas   Pelayanan   berpengaruh   terhadap   kepuasan   masyarakat   di   Puskesmas   Pagat.   Nilai koefisien  yang  diperoleh  sebesar  0,919,  ini  menunjukkan  bahwa  keeratan  hubungan  langsung antara  variabel kualitas  pelayanan  terhadap  kepuasan  masyarakat  sebesar  0,919  nilai  tersebut termasuk  pada  kategori  sangat  kuat.  Koefisien  determinasi  sebesar  0,844  menyatakan  bahwa pengaruh  kualitas  pelayanan  terhadap  kepuasan  masyarakat  sebesar  84,4%  sedangkan  sisanya sebesar  15,6%  dipengaruhi  oleh  faktor  lain  selain  kualitas  pelayanan.  Dari  hasil  uji  t,  diperoleh  t-hitung sebesar 20,568 dan nilai signifikan 0,000&lt; 0,05 yang berarti ada pengaruh signifikan kualitas pelayanan terhadap kepuasan masyarakat. Faktor  yang  dominan  yaitu  indikator tangibles (keberwujudan)   yang   memperoleh   rata-rata indikator   sebesar   3,8   terutama dalam  pernyataan  kesiapan  dan  kelengkapan  alat-alat  yang  dipakai,  sedangkan faktor   yang   paling   rendah   adalah   dalam   pernyataan   petugas   memberikan jaminan tepat waktu dalam pelayanan.</w:t>
      </w:r>
    </w:p>
    <w:p w14:paraId="55E7A836" w14:textId="77777777" w:rsidR="0043113C" w:rsidRPr="0043113C" w:rsidRDefault="0043113C" w:rsidP="0043113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Penelitian oleh Kadari (2020) dengan judul penelitian Pengaruh Kualitas Pelayanan Terhadap Kepuasan Pasien Di Puskesmas Umbulharjo II Yogyakarta, dapat dilihat dari hasil penelitian menunjukan Kualitas pelayanan berpengaruh positif terhadap kepuasan pasien di Puskesmas Umbulharjo II Yogyakarta. Hal ini ditunjukan uji t yang di peroleh sebesar 0,00 lebih kecil dari hasil signifikan yang besarnya 0,05. Jadi kesimpulan uji t mempunyai pengaruh yang signifikan terhadap kualitas pelayanan. Dari uji koefesien determinasi menunjukan bahwa R Square besar 0,629 atau 62,9%. Hal ini menunjukan bahwa kualitas pelayanan </w:t>
      </w:r>
      <w:r w:rsidRPr="0043113C">
        <w:rPr>
          <w:rFonts w:ascii="Times New Roman" w:hAnsi="Times New Roman" w:cs="Times New Roman"/>
          <w:sz w:val="24"/>
          <w:szCs w:val="24"/>
        </w:rPr>
        <w:lastRenderedPageBreak/>
        <w:t>berpengaruh terhadap kepuasan pasien sebesar 62,9 %, sedangkan sisanya sebesar 37,1 atau 37,1% dipengaruhi oleh variabel lain yang tidak di masukan dalam model penelitian ini.</w:t>
      </w:r>
    </w:p>
    <w:p w14:paraId="39C6E911" w14:textId="09C7294C" w:rsidR="0043113C" w:rsidRDefault="0043113C" w:rsidP="0043113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Penelitian oleh </w:t>
      </w:r>
      <w:proofErr w:type="spellStart"/>
      <w:r w:rsidR="00C365D1">
        <w:rPr>
          <w:rFonts w:ascii="Times New Roman" w:hAnsi="Times New Roman" w:cs="Times New Roman"/>
          <w:sz w:val="24"/>
          <w:szCs w:val="24"/>
          <w:lang w:val="en-US"/>
        </w:rPr>
        <w:t>Ernawati</w:t>
      </w:r>
      <w:proofErr w:type="spellEnd"/>
      <w:r w:rsidR="00C365D1">
        <w:rPr>
          <w:rFonts w:ascii="Times New Roman" w:hAnsi="Times New Roman" w:cs="Times New Roman"/>
          <w:sz w:val="24"/>
          <w:szCs w:val="24"/>
          <w:lang w:val="en-US"/>
        </w:rPr>
        <w:t xml:space="preserve"> </w:t>
      </w:r>
      <w:proofErr w:type="spellStart"/>
      <w:r w:rsidR="00C365D1">
        <w:rPr>
          <w:rFonts w:ascii="Times New Roman" w:hAnsi="Times New Roman" w:cs="Times New Roman"/>
          <w:sz w:val="24"/>
          <w:szCs w:val="24"/>
          <w:lang w:val="en-US"/>
        </w:rPr>
        <w:t>Haeruddin</w:t>
      </w:r>
      <w:proofErr w:type="spellEnd"/>
      <w:r w:rsidRPr="0043113C">
        <w:rPr>
          <w:rFonts w:ascii="Times New Roman" w:hAnsi="Times New Roman" w:cs="Times New Roman"/>
          <w:sz w:val="24"/>
          <w:szCs w:val="24"/>
        </w:rPr>
        <w:t xml:space="preserve"> (202</w:t>
      </w:r>
      <w:r w:rsidR="00C365D1">
        <w:rPr>
          <w:rFonts w:ascii="Times New Roman" w:hAnsi="Times New Roman" w:cs="Times New Roman"/>
          <w:sz w:val="24"/>
          <w:szCs w:val="24"/>
          <w:lang w:val="en-US"/>
        </w:rPr>
        <w:t>5</w:t>
      </w:r>
      <w:r w:rsidRPr="0043113C">
        <w:rPr>
          <w:rFonts w:ascii="Times New Roman" w:hAnsi="Times New Roman" w:cs="Times New Roman"/>
          <w:sz w:val="24"/>
          <w:szCs w:val="24"/>
        </w:rPr>
        <w:t xml:space="preserve">) dengan judul penelitian </w:t>
      </w:r>
      <w:r w:rsidR="00C365D1" w:rsidRPr="00C365D1">
        <w:rPr>
          <w:rFonts w:ascii="Times New Roman" w:hAnsi="Times New Roman" w:cs="Times New Roman"/>
          <w:sz w:val="24"/>
          <w:szCs w:val="24"/>
        </w:rPr>
        <w:t xml:space="preserve">pengaruh kualitas pelayanan terhadap kepuasan masyarakat pada Dinas Kependudukan </w:t>
      </w:r>
      <w:r w:rsidR="00C365D1">
        <w:rPr>
          <w:rFonts w:ascii="Times New Roman" w:hAnsi="Times New Roman" w:cs="Times New Roman"/>
          <w:sz w:val="24"/>
          <w:szCs w:val="24"/>
          <w:lang w:val="en-US"/>
        </w:rPr>
        <w:t>d</w:t>
      </w:r>
      <w:r w:rsidR="00C365D1" w:rsidRPr="00C365D1">
        <w:rPr>
          <w:rFonts w:ascii="Times New Roman" w:hAnsi="Times New Roman" w:cs="Times New Roman"/>
          <w:sz w:val="24"/>
          <w:szCs w:val="24"/>
        </w:rPr>
        <w:t>an Catatan Sipil Kabupaten Maros</w:t>
      </w:r>
      <w:r w:rsidRPr="0043113C">
        <w:rPr>
          <w:rFonts w:ascii="Times New Roman" w:hAnsi="Times New Roman" w:cs="Times New Roman"/>
          <w:sz w:val="24"/>
          <w:szCs w:val="24"/>
        </w:rPr>
        <w:t xml:space="preserve">, dapat dilihat dari hasil penelitian menunjukan bahwa </w:t>
      </w:r>
      <w:r w:rsidR="00C365D1" w:rsidRPr="00C365D1">
        <w:rPr>
          <w:rFonts w:ascii="Times New Roman" w:hAnsi="Times New Roman" w:cs="Times New Roman"/>
          <w:sz w:val="24"/>
          <w:szCs w:val="24"/>
        </w:rPr>
        <w:t>Berdasarkan hasil uji signifikan dapat disimpulkan bahwa nilai t – hitung yang di peroleh sebesar -2.914 dan nilai t tabel 0,194. Hasil pengujian memperlihatkan bahwa nilai t – hitung lebih kecill dari pada nilai t – tabel dan nilai signifikansi lebih besar dari nilai alpha (0,050 &gt; 0,05). Artinya Ho diterima dan Ha ditolak sehingga variabel (X) tidak berpengaruh signifikan terhadap variabel (Y).</w:t>
      </w:r>
    </w:p>
    <w:p w14:paraId="3887FE2F" w14:textId="239F8AB9" w:rsidR="0001662C" w:rsidRPr="0043113C" w:rsidRDefault="0001662C" w:rsidP="0043113C">
      <w:pPr>
        <w:spacing w:after="0" w:line="480" w:lineRule="auto"/>
        <w:ind w:left="284" w:firstLine="709"/>
        <w:jc w:val="both"/>
        <w:rPr>
          <w:rFonts w:ascii="Times New Roman" w:hAnsi="Times New Roman" w:cs="Times New Roman"/>
          <w:sz w:val="24"/>
          <w:szCs w:val="24"/>
          <w:lang w:val="en-US"/>
        </w:rPr>
      </w:pPr>
      <w:proofErr w:type="spellStart"/>
      <w:r w:rsidRPr="0001662C">
        <w:rPr>
          <w:rFonts w:ascii="Times New Roman" w:hAnsi="Times New Roman" w:cs="Times New Roman"/>
          <w:sz w:val="24"/>
          <w:szCs w:val="24"/>
          <w:lang w:val="en-US"/>
        </w:rPr>
        <w:t>Berdasarkan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hasil</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pengamatan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awal</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peneliti</w:t>
      </w:r>
      <w:proofErr w:type="spellEnd"/>
      <w:r w:rsidRPr="0001662C">
        <w:rPr>
          <w:rFonts w:ascii="Times New Roman" w:hAnsi="Times New Roman" w:cs="Times New Roman"/>
          <w:sz w:val="24"/>
          <w:szCs w:val="24"/>
          <w:lang w:val="en-US"/>
        </w:rPr>
        <w:t xml:space="preserve"> dan </w:t>
      </w:r>
      <w:proofErr w:type="spellStart"/>
      <w:r w:rsidRPr="0001662C">
        <w:rPr>
          <w:rFonts w:ascii="Times New Roman" w:hAnsi="Times New Roman" w:cs="Times New Roman"/>
          <w:sz w:val="24"/>
          <w:szCs w:val="24"/>
          <w:lang w:val="en-US"/>
        </w:rPr>
        <w:t>informasi</w:t>
      </w:r>
      <w:proofErr w:type="spellEnd"/>
      <w:r w:rsidRPr="0001662C">
        <w:rPr>
          <w:rFonts w:ascii="Times New Roman" w:hAnsi="Times New Roman" w:cs="Times New Roman"/>
          <w:sz w:val="24"/>
          <w:szCs w:val="24"/>
          <w:lang w:val="en-US"/>
        </w:rPr>
        <w:t xml:space="preserve"> yang </w:t>
      </w:r>
      <w:proofErr w:type="spellStart"/>
      <w:r w:rsidRPr="0001662C">
        <w:rPr>
          <w:rFonts w:ascii="Times New Roman" w:hAnsi="Times New Roman" w:cs="Times New Roman"/>
          <w:sz w:val="24"/>
          <w:szCs w:val="24"/>
          <w:lang w:val="en-US"/>
        </w:rPr>
        <w:t>diperoleh</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dari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masyarakat</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Desa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Kupang</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Nunding</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Kecamatan</w:t>
      </w:r>
      <w:proofErr w:type="spellEnd"/>
      <w:r w:rsidRPr="0001662C">
        <w:rPr>
          <w:rFonts w:ascii="Times New Roman" w:hAnsi="Times New Roman" w:cs="Times New Roman"/>
          <w:sz w:val="24"/>
          <w:szCs w:val="24"/>
          <w:lang w:val="en-US"/>
        </w:rPr>
        <w:t xml:space="preserve"> Muara </w:t>
      </w:r>
      <w:proofErr w:type="spellStart"/>
      <w:r w:rsidRPr="0001662C">
        <w:rPr>
          <w:rFonts w:ascii="Times New Roman" w:hAnsi="Times New Roman" w:cs="Times New Roman"/>
          <w:sz w:val="24"/>
          <w:szCs w:val="24"/>
          <w:lang w:val="en-US"/>
        </w:rPr>
        <w:t>Uya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masih</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ditemukan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beberapa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permasalahan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dalam</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pelayanan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publik</w:t>
      </w:r>
      <w:proofErr w:type="spellEnd"/>
      <w:r w:rsidRPr="0001662C">
        <w:rPr>
          <w:rFonts w:ascii="Times New Roman" w:hAnsi="Times New Roman" w:cs="Times New Roman"/>
          <w:sz w:val="24"/>
          <w:szCs w:val="24"/>
          <w:lang w:val="en-US"/>
        </w:rPr>
        <w:t xml:space="preserve"> di </w:t>
      </w:r>
      <w:proofErr w:type="spellStart"/>
      <w:r w:rsidRPr="0001662C">
        <w:rPr>
          <w:rFonts w:ascii="Times New Roman" w:hAnsi="Times New Roman" w:cs="Times New Roman"/>
          <w:sz w:val="24"/>
          <w:szCs w:val="24"/>
          <w:lang w:val="en-US"/>
        </w:rPr>
        <w:t>kantor</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desa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Permasalahan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tersebut</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antara</w:t>
      </w:r>
      <w:proofErr w:type="spellEnd"/>
      <w:r w:rsidRPr="0001662C">
        <w:rPr>
          <w:rFonts w:ascii="Times New Roman" w:hAnsi="Times New Roman" w:cs="Times New Roman"/>
          <w:sz w:val="24"/>
          <w:szCs w:val="24"/>
          <w:lang w:val="en-US"/>
        </w:rPr>
        <w:t xml:space="preserve"> lain </w:t>
      </w:r>
      <w:proofErr w:type="spellStart"/>
      <w:r w:rsidRPr="0001662C">
        <w:rPr>
          <w:rFonts w:ascii="Times New Roman" w:hAnsi="Times New Roman" w:cs="Times New Roman"/>
          <w:sz w:val="24"/>
          <w:szCs w:val="24"/>
          <w:lang w:val="en-US"/>
        </w:rPr>
        <w:t>lamanya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waktu</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penyelesaian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layanan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administrasi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keterbatasan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informasi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mengenai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persyaratan</w:t>
      </w:r>
      <w:proofErr w:type="spellEnd"/>
      <w:r w:rsidRPr="0001662C">
        <w:rPr>
          <w:rFonts w:ascii="Times New Roman" w:hAnsi="Times New Roman" w:cs="Times New Roman"/>
          <w:sz w:val="24"/>
          <w:szCs w:val="24"/>
          <w:lang w:val="en-US"/>
        </w:rPr>
        <w:t xml:space="preserve"> dan </w:t>
      </w:r>
      <w:proofErr w:type="spellStart"/>
      <w:r w:rsidRPr="0001662C">
        <w:rPr>
          <w:rFonts w:ascii="Times New Roman" w:hAnsi="Times New Roman" w:cs="Times New Roman"/>
          <w:sz w:val="24"/>
          <w:szCs w:val="24"/>
          <w:lang w:val="en-US"/>
        </w:rPr>
        <w:t>prosedur</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pelayanan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serta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ketidakpastian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waktu</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pelayanan</w:t>
      </w:r>
      <w:proofErr w:type="spellEnd"/>
      <w:r w:rsidRPr="0001662C">
        <w:rPr>
          <w:rFonts w:ascii="Times New Roman" w:hAnsi="Times New Roman" w:cs="Times New Roman"/>
          <w:sz w:val="24"/>
          <w:szCs w:val="24"/>
          <w:lang w:val="en-US"/>
        </w:rPr>
        <w:t xml:space="preserve"> yang </w:t>
      </w:r>
      <w:proofErr w:type="spellStart"/>
      <w:r w:rsidRPr="0001662C">
        <w:rPr>
          <w:rFonts w:ascii="Times New Roman" w:hAnsi="Times New Roman" w:cs="Times New Roman"/>
          <w:sz w:val="24"/>
          <w:szCs w:val="24"/>
          <w:lang w:val="en-US"/>
        </w:rPr>
        <w:t>seringkali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tidak</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sesuai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dengan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jadwal</w:t>
      </w:r>
      <w:proofErr w:type="spellEnd"/>
      <w:r w:rsidRPr="0001662C">
        <w:rPr>
          <w:rFonts w:ascii="Times New Roman" w:hAnsi="Times New Roman" w:cs="Times New Roman"/>
          <w:sz w:val="24"/>
          <w:szCs w:val="24"/>
          <w:lang w:val="en-US"/>
        </w:rPr>
        <w:t xml:space="preserve"> yang </w:t>
      </w:r>
      <w:proofErr w:type="spellStart"/>
      <w:r w:rsidRPr="0001662C">
        <w:rPr>
          <w:rFonts w:ascii="Times New Roman" w:hAnsi="Times New Roman" w:cs="Times New Roman"/>
          <w:sz w:val="24"/>
          <w:szCs w:val="24"/>
          <w:lang w:val="en-US"/>
        </w:rPr>
        <w:t>telah</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ditetapkan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Kondisi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ini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menyebabkan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masyarakat</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harus</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datang</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berulang</w:t>
      </w:r>
      <w:proofErr w:type="spellEnd"/>
      <w:r w:rsidRPr="0001662C">
        <w:rPr>
          <w:rFonts w:ascii="Times New Roman" w:hAnsi="Times New Roman" w:cs="Times New Roman"/>
          <w:sz w:val="24"/>
          <w:szCs w:val="24"/>
          <w:lang w:val="en-US"/>
        </w:rPr>
        <w:t xml:space="preserve"> kali </w:t>
      </w:r>
      <w:proofErr w:type="spellStart"/>
      <w:r w:rsidRPr="0001662C">
        <w:rPr>
          <w:rFonts w:ascii="Times New Roman" w:hAnsi="Times New Roman" w:cs="Times New Roman"/>
          <w:sz w:val="24"/>
          <w:szCs w:val="24"/>
          <w:lang w:val="en-US"/>
        </w:rPr>
        <w:t>ke</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kantor</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desa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untuk</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mengurus</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keperluan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administrasi</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sehingga</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menimbulkan</w:t>
      </w:r>
      <w:proofErr w:type="spellEnd"/>
      <w:r w:rsidRPr="0001662C">
        <w:rPr>
          <w:rFonts w:ascii="Times New Roman" w:hAnsi="Times New Roman" w:cs="Times New Roman"/>
          <w:sz w:val="24"/>
          <w:szCs w:val="24"/>
          <w:lang w:val="en-US"/>
        </w:rPr>
        <w:t xml:space="preserve"> </w:t>
      </w:r>
      <w:proofErr w:type="spellStart"/>
      <w:r w:rsidRPr="0001662C">
        <w:rPr>
          <w:rFonts w:ascii="Times New Roman" w:hAnsi="Times New Roman" w:cs="Times New Roman"/>
          <w:sz w:val="24"/>
          <w:szCs w:val="24"/>
          <w:lang w:val="en-US"/>
        </w:rPr>
        <w:t>ketidaknyamanan</w:t>
      </w:r>
      <w:proofErr w:type="spellEnd"/>
      <w:r w:rsidRPr="0001662C">
        <w:rPr>
          <w:rFonts w:ascii="Times New Roman" w:hAnsi="Times New Roman" w:cs="Times New Roman"/>
          <w:sz w:val="24"/>
          <w:szCs w:val="24"/>
          <w:lang w:val="en-US"/>
        </w:rPr>
        <w:t xml:space="preserve"> dan </w:t>
      </w:r>
      <w:proofErr w:type="spellStart"/>
      <w:r w:rsidRPr="0001662C">
        <w:rPr>
          <w:rFonts w:ascii="Times New Roman" w:hAnsi="Times New Roman" w:cs="Times New Roman"/>
          <w:sz w:val="24"/>
          <w:szCs w:val="24"/>
          <w:lang w:val="en-US"/>
        </w:rPr>
        <w:t>ketidakpuasan</w:t>
      </w:r>
      <w:proofErr w:type="spellEnd"/>
      <w:r w:rsidRPr="0001662C">
        <w:rPr>
          <w:rFonts w:ascii="Times New Roman" w:hAnsi="Times New Roman" w:cs="Times New Roman"/>
          <w:sz w:val="24"/>
          <w:szCs w:val="24"/>
          <w:lang w:val="en-US"/>
        </w:rPr>
        <w:t>.</w:t>
      </w:r>
    </w:p>
    <w:p w14:paraId="69C3479F" w14:textId="00D8F667" w:rsidR="0043113C" w:rsidRPr="0043113C" w:rsidRDefault="0043113C" w:rsidP="0043113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Latar belakang ini menyajikan fakta fenomena yang menggambarkan kepuasan masyarkat, diikuti oleh masalah utama yang memunculkan tantangan </w:t>
      </w:r>
      <w:r w:rsidRPr="0043113C">
        <w:rPr>
          <w:rFonts w:ascii="Times New Roman" w:hAnsi="Times New Roman" w:cs="Times New Roman"/>
          <w:sz w:val="24"/>
          <w:szCs w:val="24"/>
        </w:rPr>
        <w:lastRenderedPageBreak/>
        <w:t xml:space="preserve">dalam kualitas pelayanan di </w:t>
      </w:r>
      <w:r>
        <w:rPr>
          <w:rFonts w:ascii="Times New Roman" w:hAnsi="Times New Roman" w:cs="Times New Roman"/>
          <w:sz w:val="24"/>
          <w:szCs w:val="24"/>
          <w:lang w:val="en-US"/>
        </w:rPr>
        <w:t xml:space="preserve">Kantor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Kupang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Nunding</w:t>
      </w:r>
      <w:proofErr w:type="spellEnd"/>
      <w:r>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Muara </w:t>
      </w:r>
      <w:proofErr w:type="spellStart"/>
      <w:r>
        <w:rPr>
          <w:rFonts w:ascii="Times New Roman" w:hAnsi="Times New Roman" w:cs="Times New Roman"/>
          <w:sz w:val="24"/>
          <w:szCs w:val="24"/>
          <w:lang w:val="en-US"/>
        </w:rPr>
        <w:t>Uya</w:t>
      </w:r>
      <w:proofErr w:type="spellEnd"/>
      <w:r w:rsidRPr="0043113C">
        <w:rPr>
          <w:rFonts w:ascii="Times New Roman" w:hAnsi="Times New Roman" w:cs="Times New Roman"/>
          <w:sz w:val="24"/>
          <w:szCs w:val="24"/>
        </w:rPr>
        <w:t xml:space="preserve">, serta fakta literatur yang memperkuat argumen dan menunjukkan berpengaruhnya kualitas pelayanan terhadap kepuasan masyarakat dalam menerima pelayanan di </w:t>
      </w:r>
      <w:r>
        <w:rPr>
          <w:rFonts w:ascii="Times New Roman" w:hAnsi="Times New Roman" w:cs="Times New Roman"/>
          <w:sz w:val="24"/>
          <w:szCs w:val="24"/>
          <w:lang w:val="en-US"/>
        </w:rPr>
        <w:t xml:space="preserve">Kantor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Kupang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Nunding</w:t>
      </w:r>
      <w:proofErr w:type="spellEnd"/>
      <w:r>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Muara </w:t>
      </w:r>
      <w:proofErr w:type="spellStart"/>
      <w:r>
        <w:rPr>
          <w:rFonts w:ascii="Times New Roman" w:hAnsi="Times New Roman" w:cs="Times New Roman"/>
          <w:sz w:val="24"/>
          <w:szCs w:val="24"/>
          <w:lang w:val="en-US"/>
        </w:rPr>
        <w:t>Uya</w:t>
      </w:r>
      <w:proofErr w:type="spellEnd"/>
      <w:r w:rsidRPr="0043113C">
        <w:rPr>
          <w:rFonts w:ascii="Times New Roman" w:hAnsi="Times New Roman" w:cs="Times New Roman"/>
          <w:sz w:val="24"/>
          <w:szCs w:val="24"/>
        </w:rPr>
        <w:t>.</w:t>
      </w:r>
    </w:p>
    <w:p w14:paraId="250C7779" w14:textId="0516EF99" w:rsidR="00C365D1" w:rsidRPr="00C365D1" w:rsidRDefault="0043113C" w:rsidP="0001662C">
      <w:pPr>
        <w:spacing w:after="0" w:line="480" w:lineRule="auto"/>
        <w:ind w:left="284" w:firstLine="709"/>
        <w:jc w:val="both"/>
        <w:rPr>
          <w:rFonts w:ascii="Times New Roman" w:hAnsi="Times New Roman" w:cs="Times New Roman"/>
          <w:sz w:val="24"/>
          <w:szCs w:val="24"/>
        </w:rPr>
      </w:pPr>
      <w:r w:rsidRPr="0043113C">
        <w:rPr>
          <w:rFonts w:ascii="Times New Roman" w:hAnsi="Times New Roman" w:cs="Times New Roman"/>
          <w:sz w:val="24"/>
          <w:szCs w:val="24"/>
        </w:rPr>
        <w:t xml:space="preserve">Berdasarkan latar belakang masalah yang dipaparkan, maka penulis tertarik untuk melakukan penelitian dengan judul “Pengaruh kualitas pelayanan terhadap tingkat kepuasan masyarakat di </w:t>
      </w:r>
      <w:r>
        <w:rPr>
          <w:rFonts w:ascii="Times New Roman" w:hAnsi="Times New Roman" w:cs="Times New Roman"/>
          <w:sz w:val="24"/>
          <w:szCs w:val="24"/>
          <w:lang w:val="en-US"/>
        </w:rPr>
        <w:t xml:space="preserve">Kantor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Kupang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Nunding</w:t>
      </w:r>
      <w:proofErr w:type="spellEnd"/>
      <w:r>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Muara </w:t>
      </w:r>
      <w:proofErr w:type="spellStart"/>
      <w:r>
        <w:rPr>
          <w:rFonts w:ascii="Times New Roman" w:hAnsi="Times New Roman" w:cs="Times New Roman"/>
          <w:sz w:val="24"/>
          <w:szCs w:val="24"/>
          <w:lang w:val="en-US"/>
        </w:rPr>
        <w:t>Uya</w:t>
      </w:r>
      <w:proofErr w:type="spellEnd"/>
      <w:r w:rsidRPr="0043113C">
        <w:rPr>
          <w:rFonts w:ascii="Times New Roman" w:hAnsi="Times New Roman" w:cs="Times New Roman"/>
          <w:sz w:val="24"/>
          <w:szCs w:val="24"/>
        </w:rPr>
        <w:t>”.</w:t>
      </w:r>
    </w:p>
    <w:p w14:paraId="2AA9BC8B" w14:textId="1CE1493F" w:rsidR="001F5EEE" w:rsidRPr="00D52753" w:rsidRDefault="00FC0EEF" w:rsidP="001F5EEE">
      <w:pPr>
        <w:pStyle w:val="ListParagraph"/>
        <w:numPr>
          <w:ilvl w:val="0"/>
          <w:numId w:val="1"/>
        </w:numPr>
        <w:spacing w:line="480" w:lineRule="auto"/>
        <w:ind w:left="426" w:hanging="426"/>
        <w:jc w:val="both"/>
        <w:rPr>
          <w:rFonts w:ascii="Times New Roman" w:hAnsi="Times New Roman" w:cs="Times New Roman"/>
          <w:b/>
          <w:bCs/>
          <w:sz w:val="24"/>
          <w:szCs w:val="24"/>
        </w:rPr>
      </w:pPr>
      <w:r w:rsidRPr="00D52753">
        <w:rPr>
          <w:rFonts w:ascii="Times New Roman" w:hAnsi="Times New Roman" w:cs="Times New Roman"/>
          <w:b/>
          <w:bCs/>
          <w:sz w:val="24"/>
          <w:szCs w:val="24"/>
        </w:rPr>
        <w:t>Rumusan Masalah</w:t>
      </w:r>
    </w:p>
    <w:p w14:paraId="4CB2F53D" w14:textId="77777777" w:rsidR="001F5EEE" w:rsidRPr="00D52753" w:rsidRDefault="001F5EEE" w:rsidP="001F5EEE">
      <w:pPr>
        <w:pStyle w:val="ListParagraph"/>
        <w:spacing w:line="480" w:lineRule="auto"/>
        <w:ind w:left="426" w:firstLine="567"/>
        <w:jc w:val="both"/>
        <w:rPr>
          <w:rFonts w:ascii="Times New Roman" w:hAnsi="Times New Roman" w:cs="Times New Roman"/>
          <w:sz w:val="24"/>
          <w:szCs w:val="24"/>
        </w:rPr>
      </w:pPr>
      <w:r w:rsidRPr="00D52753">
        <w:rPr>
          <w:rFonts w:ascii="Times New Roman" w:hAnsi="Times New Roman" w:cs="Times New Roman"/>
          <w:sz w:val="24"/>
          <w:szCs w:val="24"/>
        </w:rPr>
        <w:t>Berdasarkan Latar Belakang Masalah yang telah diuraikan di atas, maka permasalahan dalam penelitian ini dapat di identifikasikan sebagai berikut :</w:t>
      </w:r>
    </w:p>
    <w:p w14:paraId="08770FB6" w14:textId="00FA9270" w:rsidR="001F5EEE" w:rsidRPr="00047F00" w:rsidRDefault="000E6F22" w:rsidP="00A04043">
      <w:pPr>
        <w:pStyle w:val="ListParagraph"/>
        <w:numPr>
          <w:ilvl w:val="0"/>
          <w:numId w:val="2"/>
        </w:numPr>
        <w:spacing w:line="480" w:lineRule="auto"/>
        <w:ind w:left="851"/>
        <w:jc w:val="both"/>
        <w:rPr>
          <w:rFonts w:ascii="Times New Roman" w:hAnsi="Times New Roman" w:cs="Times New Roman"/>
          <w:sz w:val="24"/>
          <w:szCs w:val="24"/>
        </w:rPr>
      </w:pPr>
      <w:proofErr w:type="spellStart"/>
      <w:r>
        <w:rPr>
          <w:rFonts w:ascii="Times New Roman" w:hAnsi="Times New Roman" w:cs="Times New Roman"/>
          <w:sz w:val="24"/>
          <w:szCs w:val="24"/>
          <w:lang w:val="en-US"/>
        </w:rPr>
        <w:t>Adakah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sidR="00047F00" w:rsidRPr="00047F00">
        <w:rPr>
          <w:rFonts w:ascii="Times New Roman" w:hAnsi="Times New Roman" w:cs="Times New Roman"/>
          <w:sz w:val="24"/>
          <w:szCs w:val="24"/>
        </w:rPr>
        <w:t xml:space="preserve"> kualitas pelayanan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masyarkat</w:t>
      </w:r>
      <w:proofErr w:type="spellEnd"/>
      <w:r w:rsidR="00047F00" w:rsidRPr="00047F00">
        <w:rPr>
          <w:rFonts w:ascii="Times New Roman" w:hAnsi="Times New Roman" w:cs="Times New Roman"/>
          <w:sz w:val="24"/>
          <w:szCs w:val="24"/>
        </w:rPr>
        <w:t xml:space="preserve"> di </w:t>
      </w:r>
      <w:r w:rsidR="0043113C">
        <w:rPr>
          <w:rFonts w:ascii="Times New Roman" w:hAnsi="Times New Roman" w:cs="Times New Roman"/>
          <w:sz w:val="24"/>
          <w:szCs w:val="24"/>
          <w:lang w:val="en-US"/>
        </w:rPr>
        <w:t xml:space="preserve">Kantor </w:t>
      </w:r>
      <w:proofErr w:type="spellStart"/>
      <w:r w:rsidR="0043113C">
        <w:rPr>
          <w:rFonts w:ascii="Times New Roman" w:hAnsi="Times New Roman" w:cs="Times New Roman"/>
          <w:sz w:val="24"/>
          <w:szCs w:val="24"/>
          <w:lang w:val="en-US"/>
        </w:rPr>
        <w:t>Desa</w:t>
      </w:r>
      <w:proofErr w:type="spellEnd"/>
      <w:r w:rsidR="0043113C">
        <w:rPr>
          <w:rFonts w:ascii="Times New Roman" w:hAnsi="Times New Roman" w:cs="Times New Roman"/>
          <w:sz w:val="24"/>
          <w:szCs w:val="24"/>
          <w:lang w:val="en-US"/>
        </w:rPr>
        <w:t xml:space="preserve"> </w:t>
      </w:r>
      <w:proofErr w:type="spellStart"/>
      <w:r w:rsidR="0043113C">
        <w:rPr>
          <w:rFonts w:ascii="Times New Roman" w:hAnsi="Times New Roman" w:cs="Times New Roman"/>
          <w:sz w:val="24"/>
          <w:szCs w:val="24"/>
          <w:lang w:val="en-US"/>
        </w:rPr>
        <w:t>Kupang</w:t>
      </w:r>
      <w:proofErr w:type="spellEnd"/>
      <w:r w:rsidR="0043113C">
        <w:rPr>
          <w:rFonts w:ascii="Times New Roman" w:hAnsi="Times New Roman" w:cs="Times New Roman"/>
          <w:sz w:val="24"/>
          <w:szCs w:val="24"/>
          <w:lang w:val="en-US"/>
        </w:rPr>
        <w:t xml:space="preserve"> </w:t>
      </w:r>
      <w:proofErr w:type="spellStart"/>
      <w:r w:rsidR="0043113C">
        <w:rPr>
          <w:rFonts w:ascii="Times New Roman" w:hAnsi="Times New Roman" w:cs="Times New Roman"/>
          <w:sz w:val="24"/>
          <w:szCs w:val="24"/>
          <w:lang w:val="en-US"/>
        </w:rPr>
        <w:t>Nunding</w:t>
      </w:r>
      <w:proofErr w:type="spellEnd"/>
      <w:r w:rsidR="0043113C">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sidR="0043113C">
        <w:rPr>
          <w:rFonts w:ascii="Times New Roman" w:hAnsi="Times New Roman" w:cs="Times New Roman"/>
          <w:sz w:val="24"/>
          <w:szCs w:val="24"/>
          <w:lang w:val="en-US"/>
        </w:rPr>
        <w:t xml:space="preserve"> Muara </w:t>
      </w:r>
      <w:proofErr w:type="spellStart"/>
      <w:r w:rsidR="0043113C">
        <w:rPr>
          <w:rFonts w:ascii="Times New Roman" w:hAnsi="Times New Roman" w:cs="Times New Roman"/>
          <w:sz w:val="24"/>
          <w:szCs w:val="24"/>
          <w:lang w:val="en-US"/>
        </w:rPr>
        <w:t>Uya</w:t>
      </w:r>
      <w:proofErr w:type="spellEnd"/>
      <w:r w:rsidR="00047F00" w:rsidRPr="00047F00">
        <w:rPr>
          <w:rFonts w:ascii="Times New Roman" w:hAnsi="Times New Roman" w:cs="Times New Roman"/>
          <w:sz w:val="24"/>
          <w:szCs w:val="24"/>
        </w:rPr>
        <w:t>?</w:t>
      </w:r>
    </w:p>
    <w:p w14:paraId="270BBA42" w14:textId="0586ED22" w:rsidR="001F5EEE" w:rsidRPr="00D52753" w:rsidRDefault="00C410A1" w:rsidP="00932B1A">
      <w:pPr>
        <w:pStyle w:val="ListParagraph"/>
        <w:numPr>
          <w:ilvl w:val="0"/>
          <w:numId w:val="2"/>
        </w:numPr>
        <w:spacing w:after="0" w:line="48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S</w:t>
      </w:r>
      <w:r w:rsidR="00792A39">
        <w:rPr>
          <w:rFonts w:ascii="Times New Roman" w:hAnsi="Times New Roman" w:cs="Times New Roman"/>
          <w:sz w:val="24"/>
          <w:szCs w:val="24"/>
        </w:rPr>
        <w:t xml:space="preserve">eberapa besar </w:t>
      </w:r>
      <w:r w:rsidR="00792A39">
        <w:rPr>
          <w:rFonts w:ascii="Times New Roman" w:hAnsi="Times New Roman" w:cs="Times New Roman"/>
          <w:sz w:val="24"/>
          <w:szCs w:val="24"/>
          <w:lang w:val="en-US"/>
        </w:rPr>
        <w:t>p</w:t>
      </w:r>
      <w:r w:rsidR="001F5EEE" w:rsidRPr="00D52753">
        <w:rPr>
          <w:rFonts w:ascii="Times New Roman" w:hAnsi="Times New Roman" w:cs="Times New Roman"/>
          <w:sz w:val="24"/>
          <w:szCs w:val="24"/>
        </w:rPr>
        <w:t xml:space="preserve">engaruh </w:t>
      </w:r>
      <w:proofErr w:type="spellStart"/>
      <w:r w:rsidR="00BF0B79">
        <w:rPr>
          <w:rFonts w:ascii="Times New Roman" w:hAnsi="Times New Roman" w:cs="Times New Roman"/>
          <w:sz w:val="24"/>
          <w:szCs w:val="24"/>
          <w:lang w:val="en-US"/>
        </w:rPr>
        <w:t>kualitas</w:t>
      </w:r>
      <w:proofErr w:type="spellEnd"/>
      <w:r w:rsidR="00BF0B79">
        <w:rPr>
          <w:rFonts w:ascii="Times New Roman" w:hAnsi="Times New Roman" w:cs="Times New Roman"/>
          <w:sz w:val="24"/>
          <w:szCs w:val="24"/>
          <w:lang w:val="en-US"/>
        </w:rPr>
        <w:t xml:space="preserve"> </w:t>
      </w:r>
      <w:proofErr w:type="spellStart"/>
      <w:r w:rsidR="00BF0B79">
        <w:rPr>
          <w:rFonts w:ascii="Times New Roman" w:hAnsi="Times New Roman" w:cs="Times New Roman"/>
          <w:sz w:val="24"/>
          <w:szCs w:val="24"/>
          <w:lang w:val="en-US"/>
        </w:rPr>
        <w:t>pelayanan</w:t>
      </w:r>
      <w:proofErr w:type="spellEnd"/>
      <w:r w:rsidR="001F5EEE" w:rsidRPr="00D52753">
        <w:rPr>
          <w:rFonts w:ascii="Times New Roman" w:hAnsi="Times New Roman" w:cs="Times New Roman"/>
          <w:sz w:val="24"/>
          <w:szCs w:val="24"/>
        </w:rPr>
        <w:t xml:space="preserve"> terhadap</w:t>
      </w:r>
      <w:r w:rsidR="001F5EEE" w:rsidRPr="00D52753">
        <w:rPr>
          <w:rFonts w:ascii="Times New Roman" w:hAnsi="Times New Roman" w:cs="Times New Roman"/>
          <w:i/>
          <w:iCs/>
          <w:sz w:val="24"/>
          <w:szCs w:val="24"/>
        </w:rPr>
        <w:t xml:space="preserve"> </w:t>
      </w:r>
      <w:proofErr w:type="spellStart"/>
      <w:r w:rsidR="00A04043">
        <w:rPr>
          <w:rFonts w:ascii="Times New Roman" w:hAnsi="Times New Roman" w:cs="Times New Roman"/>
          <w:iCs/>
          <w:sz w:val="24"/>
          <w:szCs w:val="24"/>
          <w:lang w:val="en-US"/>
        </w:rPr>
        <w:t>kepuasan</w:t>
      </w:r>
      <w:proofErr w:type="spellEnd"/>
      <w:r w:rsidR="00A04043">
        <w:rPr>
          <w:rFonts w:ascii="Times New Roman" w:hAnsi="Times New Roman" w:cs="Times New Roman"/>
          <w:iCs/>
          <w:sz w:val="24"/>
          <w:szCs w:val="24"/>
          <w:lang w:val="en-US"/>
        </w:rPr>
        <w:t xml:space="preserve"> </w:t>
      </w:r>
      <w:proofErr w:type="spellStart"/>
      <w:r w:rsidR="00A04043">
        <w:rPr>
          <w:rFonts w:ascii="Times New Roman" w:hAnsi="Times New Roman" w:cs="Times New Roman"/>
          <w:iCs/>
          <w:sz w:val="24"/>
          <w:szCs w:val="24"/>
          <w:lang w:val="en-US"/>
        </w:rPr>
        <w:t>masyarakat</w:t>
      </w:r>
      <w:proofErr w:type="spellEnd"/>
      <w:r w:rsidR="00A04043">
        <w:rPr>
          <w:rFonts w:ascii="Times New Roman" w:hAnsi="Times New Roman" w:cs="Times New Roman"/>
          <w:iCs/>
          <w:sz w:val="24"/>
          <w:szCs w:val="24"/>
          <w:lang w:val="en-US"/>
        </w:rPr>
        <w:t xml:space="preserve"> di </w:t>
      </w:r>
      <w:r w:rsidR="006C594D">
        <w:rPr>
          <w:rFonts w:ascii="Times New Roman" w:hAnsi="Times New Roman" w:cs="Times New Roman"/>
          <w:sz w:val="24"/>
          <w:szCs w:val="24"/>
          <w:lang w:val="en-US"/>
        </w:rPr>
        <w:t xml:space="preserve">Kantor </w:t>
      </w:r>
      <w:proofErr w:type="spellStart"/>
      <w:r w:rsidR="006C594D">
        <w:rPr>
          <w:rFonts w:ascii="Times New Roman" w:hAnsi="Times New Roman" w:cs="Times New Roman"/>
          <w:sz w:val="24"/>
          <w:szCs w:val="24"/>
          <w:lang w:val="en-US"/>
        </w:rPr>
        <w:t>Desa</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Kupang</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Nunding</w:t>
      </w:r>
      <w:proofErr w:type="spellEnd"/>
      <w:r w:rsidR="006C594D">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sidR="006C594D">
        <w:rPr>
          <w:rFonts w:ascii="Times New Roman" w:hAnsi="Times New Roman" w:cs="Times New Roman"/>
          <w:sz w:val="24"/>
          <w:szCs w:val="24"/>
          <w:lang w:val="en-US"/>
        </w:rPr>
        <w:t xml:space="preserve"> Muara </w:t>
      </w:r>
      <w:proofErr w:type="spellStart"/>
      <w:r w:rsidR="006C594D">
        <w:rPr>
          <w:rFonts w:ascii="Times New Roman" w:hAnsi="Times New Roman" w:cs="Times New Roman"/>
          <w:sz w:val="24"/>
          <w:szCs w:val="24"/>
          <w:lang w:val="en-US"/>
        </w:rPr>
        <w:t>Uya</w:t>
      </w:r>
      <w:proofErr w:type="spellEnd"/>
      <w:r w:rsidR="001F5EEE" w:rsidRPr="00D52753">
        <w:rPr>
          <w:rFonts w:ascii="Times New Roman" w:hAnsi="Times New Roman" w:cs="Times New Roman"/>
          <w:sz w:val="24"/>
          <w:szCs w:val="24"/>
        </w:rPr>
        <w:t>?</w:t>
      </w:r>
    </w:p>
    <w:p w14:paraId="07F55058" w14:textId="3624D9D7" w:rsidR="001F5EEE" w:rsidRPr="00D52753" w:rsidRDefault="00FC0EEF" w:rsidP="00932B1A">
      <w:pPr>
        <w:pStyle w:val="ListParagraph"/>
        <w:numPr>
          <w:ilvl w:val="0"/>
          <w:numId w:val="1"/>
        </w:numPr>
        <w:spacing w:line="480" w:lineRule="auto"/>
        <w:ind w:left="426" w:hanging="426"/>
        <w:jc w:val="both"/>
        <w:rPr>
          <w:rFonts w:ascii="Times New Roman" w:hAnsi="Times New Roman" w:cs="Times New Roman"/>
          <w:b/>
          <w:bCs/>
          <w:sz w:val="24"/>
          <w:szCs w:val="24"/>
        </w:rPr>
      </w:pPr>
      <w:r w:rsidRPr="00D52753">
        <w:rPr>
          <w:rFonts w:ascii="Times New Roman" w:hAnsi="Times New Roman" w:cs="Times New Roman"/>
          <w:b/>
          <w:bCs/>
          <w:sz w:val="24"/>
          <w:szCs w:val="24"/>
        </w:rPr>
        <w:t>Tujuan Penelitian</w:t>
      </w:r>
    </w:p>
    <w:p w14:paraId="6917F5B1" w14:textId="77777777" w:rsidR="001F5EEE" w:rsidRPr="00D52753" w:rsidRDefault="001F5EEE" w:rsidP="001F5EEE">
      <w:pPr>
        <w:pStyle w:val="ListParagraph"/>
        <w:spacing w:line="480" w:lineRule="auto"/>
        <w:ind w:left="426" w:firstLine="567"/>
        <w:jc w:val="both"/>
        <w:rPr>
          <w:rFonts w:ascii="Times New Roman" w:hAnsi="Times New Roman" w:cs="Times New Roman"/>
          <w:sz w:val="24"/>
          <w:szCs w:val="24"/>
        </w:rPr>
      </w:pPr>
      <w:r w:rsidRPr="00D52753">
        <w:rPr>
          <w:rFonts w:ascii="Times New Roman" w:hAnsi="Times New Roman" w:cs="Times New Roman"/>
          <w:sz w:val="24"/>
          <w:szCs w:val="24"/>
        </w:rPr>
        <w:t xml:space="preserve">Berdasarkan dari Rumusan masalah di atas, maka dapat disimpulkan tujuan dari penelitian ini sebagai berikut : </w:t>
      </w:r>
    </w:p>
    <w:p w14:paraId="57396A34" w14:textId="5C56931F" w:rsidR="001F5EEE" w:rsidRPr="00462FEB" w:rsidRDefault="004614B7" w:rsidP="001F5EEE">
      <w:pPr>
        <w:pStyle w:val="ListParagraph"/>
        <w:numPr>
          <w:ilvl w:val="0"/>
          <w:numId w:val="3"/>
        </w:numPr>
        <w:spacing w:line="480" w:lineRule="auto"/>
        <w:ind w:left="851"/>
        <w:jc w:val="both"/>
        <w:rPr>
          <w:rFonts w:ascii="Times New Roman" w:hAnsi="Times New Roman" w:cs="Times New Roman"/>
          <w:sz w:val="24"/>
          <w:szCs w:val="24"/>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sidR="00462FEB">
        <w:rPr>
          <w:rFonts w:ascii="Times New Roman" w:hAnsi="Times New Roman" w:cs="Times New Roman"/>
          <w:sz w:val="24"/>
          <w:szCs w:val="24"/>
          <w:lang w:val="en-US"/>
        </w:rPr>
        <w:t>engetahui</w:t>
      </w:r>
      <w:proofErr w:type="spellEnd"/>
      <w:r w:rsidR="00462FE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w:t>
      </w:r>
      <w:proofErr w:type="spellStart"/>
      <w:r w:rsidR="00462FEB">
        <w:rPr>
          <w:rFonts w:ascii="Times New Roman" w:hAnsi="Times New Roman" w:cs="Times New Roman"/>
          <w:sz w:val="24"/>
          <w:szCs w:val="24"/>
          <w:lang w:val="en-US"/>
        </w:rPr>
        <w:t>kualitas</w:t>
      </w:r>
      <w:proofErr w:type="spellEnd"/>
      <w:r w:rsidR="00462FEB">
        <w:rPr>
          <w:rFonts w:ascii="Times New Roman" w:hAnsi="Times New Roman" w:cs="Times New Roman"/>
          <w:sz w:val="24"/>
          <w:szCs w:val="24"/>
          <w:lang w:val="en-US"/>
        </w:rPr>
        <w:t xml:space="preserve"> </w:t>
      </w:r>
      <w:proofErr w:type="spellStart"/>
      <w:r w:rsidR="00462FEB">
        <w:rPr>
          <w:rFonts w:ascii="Times New Roman" w:hAnsi="Times New Roman" w:cs="Times New Roman"/>
          <w:sz w:val="24"/>
          <w:szCs w:val="24"/>
          <w:lang w:val="en-US"/>
        </w:rPr>
        <w:t>pelayanan</w:t>
      </w:r>
      <w:proofErr w:type="spellEnd"/>
      <w:r w:rsidR="000E6F22">
        <w:rPr>
          <w:rFonts w:ascii="Times New Roman" w:hAnsi="Times New Roman" w:cs="Times New Roman"/>
          <w:sz w:val="24"/>
          <w:szCs w:val="24"/>
          <w:lang w:val="en-US"/>
        </w:rPr>
        <w:t xml:space="preserve"> </w:t>
      </w:r>
      <w:proofErr w:type="spellStart"/>
      <w:r w:rsidR="000E6F22">
        <w:rPr>
          <w:rFonts w:ascii="Times New Roman" w:hAnsi="Times New Roman" w:cs="Times New Roman"/>
          <w:sz w:val="24"/>
          <w:szCs w:val="24"/>
          <w:lang w:val="en-US"/>
        </w:rPr>
        <w:t>terhadap</w:t>
      </w:r>
      <w:proofErr w:type="spellEnd"/>
      <w:r w:rsidR="000E6F2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masyarkat</w:t>
      </w:r>
      <w:proofErr w:type="spellEnd"/>
      <w:r w:rsidR="00462FEB">
        <w:rPr>
          <w:rFonts w:ascii="Times New Roman" w:hAnsi="Times New Roman" w:cs="Times New Roman"/>
          <w:sz w:val="24"/>
          <w:szCs w:val="24"/>
          <w:lang w:val="en-US"/>
        </w:rPr>
        <w:t xml:space="preserve"> di </w:t>
      </w:r>
      <w:r w:rsidR="006C594D">
        <w:rPr>
          <w:rFonts w:ascii="Times New Roman" w:hAnsi="Times New Roman" w:cs="Times New Roman"/>
          <w:sz w:val="24"/>
          <w:szCs w:val="24"/>
          <w:lang w:val="en-US"/>
        </w:rPr>
        <w:t xml:space="preserve">Kantor </w:t>
      </w:r>
      <w:proofErr w:type="spellStart"/>
      <w:r w:rsidR="006C594D">
        <w:rPr>
          <w:rFonts w:ascii="Times New Roman" w:hAnsi="Times New Roman" w:cs="Times New Roman"/>
          <w:sz w:val="24"/>
          <w:szCs w:val="24"/>
          <w:lang w:val="en-US"/>
        </w:rPr>
        <w:t>Desa</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Kupang</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Nunding</w:t>
      </w:r>
      <w:proofErr w:type="spellEnd"/>
      <w:r w:rsidR="006C594D">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sidR="006C594D">
        <w:rPr>
          <w:rFonts w:ascii="Times New Roman" w:hAnsi="Times New Roman" w:cs="Times New Roman"/>
          <w:sz w:val="24"/>
          <w:szCs w:val="24"/>
          <w:lang w:val="en-US"/>
        </w:rPr>
        <w:t xml:space="preserve"> Muara </w:t>
      </w:r>
      <w:proofErr w:type="spellStart"/>
      <w:r w:rsidR="006C594D">
        <w:rPr>
          <w:rFonts w:ascii="Times New Roman" w:hAnsi="Times New Roman" w:cs="Times New Roman"/>
          <w:sz w:val="24"/>
          <w:szCs w:val="24"/>
          <w:lang w:val="en-US"/>
        </w:rPr>
        <w:t>Uya</w:t>
      </w:r>
      <w:proofErr w:type="spellEnd"/>
      <w:r w:rsidR="00462FEB">
        <w:rPr>
          <w:rFonts w:ascii="Times New Roman" w:hAnsi="Times New Roman" w:cs="Times New Roman"/>
          <w:sz w:val="24"/>
          <w:szCs w:val="24"/>
          <w:lang w:val="en-US"/>
        </w:rPr>
        <w:t>.</w:t>
      </w:r>
    </w:p>
    <w:p w14:paraId="7BBD72E8" w14:textId="21F2A791" w:rsidR="001F5EEE" w:rsidRPr="00D52753" w:rsidRDefault="001F5EEE" w:rsidP="00004D01">
      <w:pPr>
        <w:pStyle w:val="ListParagraph"/>
        <w:numPr>
          <w:ilvl w:val="0"/>
          <w:numId w:val="3"/>
        </w:numPr>
        <w:spacing w:after="0" w:line="480" w:lineRule="auto"/>
        <w:ind w:left="851"/>
        <w:jc w:val="both"/>
        <w:rPr>
          <w:rFonts w:ascii="Times New Roman" w:hAnsi="Times New Roman" w:cs="Times New Roman"/>
          <w:sz w:val="24"/>
          <w:szCs w:val="24"/>
        </w:rPr>
      </w:pPr>
      <w:r w:rsidRPr="00D52753">
        <w:rPr>
          <w:rFonts w:ascii="Times New Roman" w:hAnsi="Times New Roman" w:cs="Times New Roman"/>
          <w:sz w:val="24"/>
          <w:szCs w:val="24"/>
        </w:rPr>
        <w:t xml:space="preserve">Untuk </w:t>
      </w:r>
      <w:proofErr w:type="spellStart"/>
      <w:r w:rsidR="00037BAD">
        <w:rPr>
          <w:rFonts w:ascii="Times New Roman" w:hAnsi="Times New Roman" w:cs="Times New Roman"/>
          <w:sz w:val="24"/>
          <w:szCs w:val="24"/>
          <w:lang w:val="en-US"/>
        </w:rPr>
        <w:t>mengetahui</w:t>
      </w:r>
      <w:proofErr w:type="spellEnd"/>
      <w:r w:rsidRPr="00D52753">
        <w:rPr>
          <w:rFonts w:ascii="Times New Roman" w:hAnsi="Times New Roman" w:cs="Times New Roman"/>
          <w:sz w:val="24"/>
          <w:szCs w:val="24"/>
        </w:rPr>
        <w:t xml:space="preserve"> seberapa besar Pengaruh signifikan</w:t>
      </w:r>
      <w:r w:rsidR="00792A39">
        <w:rPr>
          <w:rFonts w:ascii="Times New Roman" w:hAnsi="Times New Roman" w:cs="Times New Roman"/>
          <w:sz w:val="24"/>
          <w:szCs w:val="24"/>
          <w:lang w:val="en-US"/>
        </w:rPr>
        <w:t xml:space="preserve"> p</w:t>
      </w:r>
      <w:r w:rsidR="00792A39" w:rsidRPr="00D52753">
        <w:rPr>
          <w:rFonts w:ascii="Times New Roman" w:hAnsi="Times New Roman" w:cs="Times New Roman"/>
          <w:sz w:val="24"/>
          <w:szCs w:val="24"/>
        </w:rPr>
        <w:t xml:space="preserve">engaruh </w:t>
      </w:r>
      <w:proofErr w:type="spellStart"/>
      <w:r w:rsidR="00792A39">
        <w:rPr>
          <w:rFonts w:ascii="Times New Roman" w:hAnsi="Times New Roman" w:cs="Times New Roman"/>
          <w:sz w:val="24"/>
          <w:szCs w:val="24"/>
          <w:lang w:val="en-US"/>
        </w:rPr>
        <w:t>kualitas</w:t>
      </w:r>
      <w:proofErr w:type="spellEnd"/>
      <w:r w:rsidR="00792A39">
        <w:rPr>
          <w:rFonts w:ascii="Times New Roman" w:hAnsi="Times New Roman" w:cs="Times New Roman"/>
          <w:sz w:val="24"/>
          <w:szCs w:val="24"/>
          <w:lang w:val="en-US"/>
        </w:rPr>
        <w:t xml:space="preserve"> </w:t>
      </w:r>
      <w:proofErr w:type="spellStart"/>
      <w:r w:rsidR="00792A39">
        <w:rPr>
          <w:rFonts w:ascii="Times New Roman" w:hAnsi="Times New Roman" w:cs="Times New Roman"/>
          <w:sz w:val="24"/>
          <w:szCs w:val="24"/>
          <w:lang w:val="en-US"/>
        </w:rPr>
        <w:t>pelayanan</w:t>
      </w:r>
      <w:proofErr w:type="spellEnd"/>
      <w:r w:rsidR="00792A39" w:rsidRPr="00D52753">
        <w:rPr>
          <w:rFonts w:ascii="Times New Roman" w:hAnsi="Times New Roman" w:cs="Times New Roman"/>
          <w:sz w:val="24"/>
          <w:szCs w:val="24"/>
        </w:rPr>
        <w:t xml:space="preserve"> terhadap</w:t>
      </w:r>
      <w:r w:rsidR="00792A39" w:rsidRPr="00D52753">
        <w:rPr>
          <w:rFonts w:ascii="Times New Roman" w:hAnsi="Times New Roman" w:cs="Times New Roman"/>
          <w:i/>
          <w:iCs/>
          <w:sz w:val="24"/>
          <w:szCs w:val="24"/>
        </w:rPr>
        <w:t xml:space="preserve"> </w:t>
      </w:r>
      <w:proofErr w:type="spellStart"/>
      <w:r w:rsidR="00792A39">
        <w:rPr>
          <w:rFonts w:ascii="Times New Roman" w:hAnsi="Times New Roman" w:cs="Times New Roman"/>
          <w:iCs/>
          <w:sz w:val="24"/>
          <w:szCs w:val="24"/>
          <w:lang w:val="en-US"/>
        </w:rPr>
        <w:t>kepuasan</w:t>
      </w:r>
      <w:proofErr w:type="spellEnd"/>
      <w:r w:rsidR="00792A39">
        <w:rPr>
          <w:rFonts w:ascii="Times New Roman" w:hAnsi="Times New Roman" w:cs="Times New Roman"/>
          <w:iCs/>
          <w:sz w:val="24"/>
          <w:szCs w:val="24"/>
          <w:lang w:val="en-US"/>
        </w:rPr>
        <w:t xml:space="preserve"> </w:t>
      </w:r>
      <w:proofErr w:type="spellStart"/>
      <w:r w:rsidR="00792A39">
        <w:rPr>
          <w:rFonts w:ascii="Times New Roman" w:hAnsi="Times New Roman" w:cs="Times New Roman"/>
          <w:iCs/>
          <w:sz w:val="24"/>
          <w:szCs w:val="24"/>
          <w:lang w:val="en-US"/>
        </w:rPr>
        <w:t>masyarakat</w:t>
      </w:r>
      <w:proofErr w:type="spellEnd"/>
      <w:r w:rsidR="00792A39">
        <w:rPr>
          <w:rFonts w:ascii="Times New Roman" w:hAnsi="Times New Roman" w:cs="Times New Roman"/>
          <w:iCs/>
          <w:sz w:val="24"/>
          <w:szCs w:val="24"/>
          <w:lang w:val="en-US"/>
        </w:rPr>
        <w:t xml:space="preserve"> di </w:t>
      </w:r>
      <w:r w:rsidR="006C594D">
        <w:rPr>
          <w:rFonts w:ascii="Times New Roman" w:hAnsi="Times New Roman" w:cs="Times New Roman"/>
          <w:sz w:val="24"/>
          <w:szCs w:val="24"/>
          <w:lang w:val="en-US"/>
        </w:rPr>
        <w:t xml:space="preserve">Kantor </w:t>
      </w:r>
      <w:proofErr w:type="spellStart"/>
      <w:r w:rsidR="006C594D">
        <w:rPr>
          <w:rFonts w:ascii="Times New Roman" w:hAnsi="Times New Roman" w:cs="Times New Roman"/>
          <w:sz w:val="24"/>
          <w:szCs w:val="24"/>
          <w:lang w:val="en-US"/>
        </w:rPr>
        <w:t>Desa</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Kupang</w:t>
      </w:r>
      <w:proofErr w:type="spellEnd"/>
      <w:r w:rsidR="006C594D">
        <w:rPr>
          <w:rFonts w:ascii="Times New Roman" w:hAnsi="Times New Roman" w:cs="Times New Roman"/>
          <w:sz w:val="24"/>
          <w:szCs w:val="24"/>
          <w:lang w:val="en-US"/>
        </w:rPr>
        <w:t xml:space="preserve"> </w:t>
      </w:r>
      <w:proofErr w:type="spellStart"/>
      <w:r w:rsidR="006C594D">
        <w:rPr>
          <w:rFonts w:ascii="Times New Roman" w:hAnsi="Times New Roman" w:cs="Times New Roman"/>
          <w:sz w:val="24"/>
          <w:szCs w:val="24"/>
          <w:lang w:val="en-US"/>
        </w:rPr>
        <w:t>Nunding</w:t>
      </w:r>
      <w:proofErr w:type="spellEnd"/>
      <w:r w:rsidR="006C594D">
        <w:rPr>
          <w:rFonts w:ascii="Times New Roman" w:hAnsi="Times New Roman" w:cs="Times New Roman"/>
          <w:sz w:val="24"/>
          <w:szCs w:val="24"/>
          <w:lang w:val="en-US"/>
        </w:rPr>
        <w:t xml:space="preserve"> </w:t>
      </w:r>
      <w:proofErr w:type="spellStart"/>
      <w:r w:rsidR="00095C47">
        <w:rPr>
          <w:rFonts w:ascii="Times New Roman" w:hAnsi="Times New Roman" w:cs="Times New Roman"/>
          <w:sz w:val="24"/>
          <w:szCs w:val="24"/>
          <w:lang w:val="en-US"/>
        </w:rPr>
        <w:t>Kecamatan</w:t>
      </w:r>
      <w:proofErr w:type="spellEnd"/>
      <w:r w:rsidR="006C594D">
        <w:rPr>
          <w:rFonts w:ascii="Times New Roman" w:hAnsi="Times New Roman" w:cs="Times New Roman"/>
          <w:sz w:val="24"/>
          <w:szCs w:val="24"/>
          <w:lang w:val="en-US"/>
        </w:rPr>
        <w:t xml:space="preserve"> Muara </w:t>
      </w:r>
      <w:proofErr w:type="spellStart"/>
      <w:r w:rsidR="006C594D">
        <w:rPr>
          <w:rFonts w:ascii="Times New Roman" w:hAnsi="Times New Roman" w:cs="Times New Roman"/>
          <w:sz w:val="24"/>
          <w:szCs w:val="24"/>
          <w:lang w:val="en-US"/>
        </w:rPr>
        <w:t>Uya</w:t>
      </w:r>
      <w:proofErr w:type="spellEnd"/>
      <w:r w:rsidRPr="00D52753">
        <w:rPr>
          <w:rFonts w:ascii="Times New Roman" w:hAnsi="Times New Roman" w:cs="Times New Roman"/>
          <w:sz w:val="24"/>
          <w:szCs w:val="24"/>
        </w:rPr>
        <w:t>.</w:t>
      </w:r>
    </w:p>
    <w:p w14:paraId="2DEE29D7" w14:textId="48CF485F" w:rsidR="001F5EEE" w:rsidRPr="00D52753" w:rsidRDefault="00FC0EEF" w:rsidP="00932B1A">
      <w:pPr>
        <w:pStyle w:val="ListParagraph"/>
        <w:numPr>
          <w:ilvl w:val="0"/>
          <w:numId w:val="1"/>
        </w:numPr>
        <w:spacing w:after="0" w:line="480" w:lineRule="auto"/>
        <w:ind w:left="426" w:hanging="426"/>
        <w:jc w:val="both"/>
        <w:rPr>
          <w:rFonts w:ascii="Times New Roman" w:hAnsi="Times New Roman" w:cs="Times New Roman"/>
          <w:b/>
          <w:bCs/>
          <w:sz w:val="24"/>
          <w:szCs w:val="24"/>
        </w:rPr>
      </w:pPr>
      <w:r w:rsidRPr="00D52753">
        <w:rPr>
          <w:rFonts w:ascii="Times New Roman" w:hAnsi="Times New Roman" w:cs="Times New Roman"/>
          <w:b/>
          <w:bCs/>
          <w:sz w:val="24"/>
          <w:szCs w:val="24"/>
        </w:rPr>
        <w:lastRenderedPageBreak/>
        <w:t>Manfaat Penelitian</w:t>
      </w:r>
    </w:p>
    <w:p w14:paraId="24C7E4D0" w14:textId="77777777" w:rsidR="001F5EEE" w:rsidRPr="00D52753" w:rsidRDefault="001F5EEE" w:rsidP="00932B1A">
      <w:pPr>
        <w:spacing w:after="0" w:line="480" w:lineRule="auto"/>
        <w:ind w:left="426"/>
        <w:jc w:val="both"/>
        <w:rPr>
          <w:rFonts w:ascii="Times New Roman" w:hAnsi="Times New Roman" w:cs="Times New Roman"/>
          <w:sz w:val="24"/>
          <w:szCs w:val="24"/>
        </w:rPr>
      </w:pPr>
      <w:r w:rsidRPr="00D52753">
        <w:rPr>
          <w:rFonts w:ascii="Times New Roman" w:hAnsi="Times New Roman" w:cs="Times New Roman"/>
          <w:sz w:val="24"/>
          <w:szCs w:val="24"/>
        </w:rPr>
        <w:t>Kemudian manfaat dari penelitian ini adalah sebagai berikut :</w:t>
      </w:r>
    </w:p>
    <w:p w14:paraId="23A1D2E3" w14:textId="77777777" w:rsidR="001F5EEE" w:rsidRPr="00D52753" w:rsidRDefault="001F5EEE" w:rsidP="00B9726D">
      <w:pPr>
        <w:pStyle w:val="ListParagraph"/>
        <w:numPr>
          <w:ilvl w:val="0"/>
          <w:numId w:val="5"/>
        </w:numPr>
        <w:spacing w:line="480" w:lineRule="auto"/>
        <w:jc w:val="both"/>
        <w:rPr>
          <w:rFonts w:ascii="Times New Roman" w:hAnsi="Times New Roman" w:cs="Times New Roman"/>
          <w:sz w:val="24"/>
          <w:szCs w:val="24"/>
        </w:rPr>
      </w:pPr>
      <w:r w:rsidRPr="00D52753">
        <w:rPr>
          <w:rFonts w:ascii="Times New Roman" w:hAnsi="Times New Roman" w:cs="Times New Roman"/>
          <w:sz w:val="24"/>
          <w:szCs w:val="24"/>
        </w:rPr>
        <w:t>Secara Teoritis</w:t>
      </w:r>
    </w:p>
    <w:p w14:paraId="12240158" w14:textId="251EA2E9" w:rsidR="001F5EEE" w:rsidRPr="00D52753" w:rsidRDefault="00694BE5" w:rsidP="001F5EEE">
      <w:pPr>
        <w:pStyle w:val="ListParagraph"/>
        <w:spacing w:line="480" w:lineRule="auto"/>
        <w:ind w:left="786" w:firstLine="654"/>
        <w:jc w:val="both"/>
        <w:rPr>
          <w:rFonts w:ascii="Times New Roman" w:hAnsi="Times New Roman" w:cs="Times New Roman"/>
          <w:sz w:val="24"/>
          <w:szCs w:val="24"/>
        </w:rPr>
      </w:pPr>
      <w:r w:rsidRPr="00694BE5">
        <w:rPr>
          <w:rFonts w:ascii="Times New Roman" w:hAnsi="Times New Roman" w:cs="Times New Roman"/>
          <w:sz w:val="24"/>
          <w:szCs w:val="24"/>
        </w:rPr>
        <w:t>Menambah</w:t>
      </w:r>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refrensi</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dalam</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penelitian</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mengenai</w:t>
      </w:r>
      <w:proofErr w:type="spellEnd"/>
      <w:r w:rsidR="00ED6ED0">
        <w:rPr>
          <w:rFonts w:ascii="Times New Roman" w:hAnsi="Times New Roman" w:cs="Times New Roman"/>
          <w:sz w:val="24"/>
          <w:szCs w:val="24"/>
          <w:lang w:val="en-US"/>
        </w:rPr>
        <w:t xml:space="preserve"> </w:t>
      </w:r>
      <w:proofErr w:type="spellStart"/>
      <w:r w:rsidR="00ED6ED0">
        <w:rPr>
          <w:rFonts w:ascii="Times New Roman" w:hAnsi="Times New Roman" w:cs="Times New Roman"/>
          <w:sz w:val="24"/>
          <w:szCs w:val="24"/>
          <w:lang w:val="en-US"/>
        </w:rPr>
        <w:t>teori</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kualitas</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pelayanan</w:t>
      </w:r>
      <w:proofErr w:type="spellEnd"/>
      <w:r w:rsidR="00A31FBC">
        <w:rPr>
          <w:rFonts w:ascii="Times New Roman" w:hAnsi="Times New Roman" w:cs="Times New Roman"/>
          <w:sz w:val="24"/>
          <w:szCs w:val="24"/>
          <w:lang w:val="en-US"/>
        </w:rPr>
        <w:t xml:space="preserve"> dan </w:t>
      </w:r>
      <w:proofErr w:type="spellStart"/>
      <w:r w:rsidR="00A31FBC">
        <w:rPr>
          <w:rFonts w:ascii="Times New Roman" w:hAnsi="Times New Roman" w:cs="Times New Roman"/>
          <w:sz w:val="24"/>
          <w:szCs w:val="24"/>
          <w:lang w:val="en-US"/>
        </w:rPr>
        <w:t>kepuasan</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masyarakat</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serta</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memberikan</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wawasan</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bagi</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peneliti</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dalam</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berpikir</w:t>
      </w:r>
      <w:proofErr w:type="spellEnd"/>
      <w:r w:rsidR="00A31FBC">
        <w:rPr>
          <w:rFonts w:ascii="Times New Roman" w:hAnsi="Times New Roman" w:cs="Times New Roman"/>
          <w:sz w:val="24"/>
          <w:szCs w:val="24"/>
          <w:lang w:val="en-US"/>
        </w:rPr>
        <w:t xml:space="preserve"> </w:t>
      </w:r>
      <w:proofErr w:type="spellStart"/>
      <w:r w:rsidR="00A31FBC">
        <w:rPr>
          <w:rFonts w:ascii="Times New Roman" w:hAnsi="Times New Roman" w:cs="Times New Roman"/>
          <w:sz w:val="24"/>
          <w:szCs w:val="24"/>
          <w:lang w:val="en-US"/>
        </w:rPr>
        <w:t>analitis</w:t>
      </w:r>
      <w:proofErr w:type="spellEnd"/>
      <w:r w:rsidR="00A31FBC">
        <w:rPr>
          <w:rFonts w:ascii="Times New Roman" w:hAnsi="Times New Roman" w:cs="Times New Roman"/>
          <w:sz w:val="24"/>
          <w:szCs w:val="24"/>
          <w:lang w:val="en-US"/>
        </w:rPr>
        <w:t xml:space="preserve"> dan </w:t>
      </w:r>
      <w:proofErr w:type="spellStart"/>
      <w:r w:rsidR="00A31FBC">
        <w:rPr>
          <w:rFonts w:ascii="Times New Roman" w:hAnsi="Times New Roman" w:cs="Times New Roman"/>
          <w:sz w:val="24"/>
          <w:szCs w:val="24"/>
          <w:lang w:val="en-US"/>
        </w:rPr>
        <w:t>ilmiah</w:t>
      </w:r>
      <w:proofErr w:type="spellEnd"/>
      <w:r w:rsidRPr="00694BE5">
        <w:rPr>
          <w:rFonts w:ascii="Times New Roman" w:hAnsi="Times New Roman" w:cs="Times New Roman"/>
          <w:sz w:val="24"/>
          <w:szCs w:val="24"/>
        </w:rPr>
        <w:t xml:space="preserve">. </w:t>
      </w:r>
    </w:p>
    <w:p w14:paraId="1DA60BB0" w14:textId="77777777" w:rsidR="001F5EEE" w:rsidRPr="00D52753" w:rsidRDefault="001F5EEE" w:rsidP="00B9726D">
      <w:pPr>
        <w:pStyle w:val="ListParagraph"/>
        <w:numPr>
          <w:ilvl w:val="0"/>
          <w:numId w:val="5"/>
        </w:numPr>
        <w:spacing w:line="480" w:lineRule="auto"/>
        <w:jc w:val="both"/>
        <w:rPr>
          <w:rFonts w:ascii="Times New Roman" w:hAnsi="Times New Roman" w:cs="Times New Roman"/>
          <w:sz w:val="24"/>
          <w:szCs w:val="24"/>
        </w:rPr>
      </w:pPr>
      <w:r w:rsidRPr="00D52753">
        <w:rPr>
          <w:rFonts w:ascii="Times New Roman" w:hAnsi="Times New Roman" w:cs="Times New Roman"/>
          <w:sz w:val="24"/>
          <w:szCs w:val="24"/>
        </w:rPr>
        <w:t>Secara Praktis</w:t>
      </w:r>
    </w:p>
    <w:p w14:paraId="14F74EE9" w14:textId="4ED430CE" w:rsidR="00ED6ED0" w:rsidRDefault="00ED6ED0" w:rsidP="00ED6ED0">
      <w:pPr>
        <w:pStyle w:val="ListParagraph"/>
        <w:numPr>
          <w:ilvl w:val="0"/>
          <w:numId w:val="7"/>
        </w:numPr>
        <w:spacing w:line="48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berkontribusi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pemerintah</w:t>
      </w:r>
      <w:proofErr w:type="spellEnd"/>
      <w:r>
        <w:rPr>
          <w:rFonts w:ascii="Times New Roman" w:hAnsi="Times New Roman" w:cs="Times New Roman"/>
          <w:sz w:val="24"/>
          <w:szCs w:val="24"/>
          <w:lang w:val="en-US"/>
        </w:rPr>
        <w:t xml:space="preserve"> agar </w:t>
      </w:r>
      <w:proofErr w:type="spellStart"/>
      <w:r>
        <w:rPr>
          <w:rFonts w:ascii="Times New Roman" w:hAnsi="Times New Roman" w:cs="Times New Roman"/>
          <w:sz w:val="24"/>
          <w:szCs w:val="24"/>
          <w:lang w:val="en-US"/>
        </w:rPr>
        <w:t>bisa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kebijakan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publik</w:t>
      </w:r>
      <w:proofErr w:type="spellEnd"/>
      <w:r>
        <w:rPr>
          <w:rFonts w:ascii="Times New Roman" w:hAnsi="Times New Roman" w:cs="Times New Roman"/>
          <w:sz w:val="24"/>
          <w:szCs w:val="24"/>
          <w:lang w:val="en-US"/>
        </w:rPr>
        <w:t>.</w:t>
      </w:r>
    </w:p>
    <w:p w14:paraId="34E4EC9F" w14:textId="19A7C0E3" w:rsidR="00ED6ED0" w:rsidRPr="00ED6ED0" w:rsidRDefault="00ED6ED0" w:rsidP="00B9726D">
      <w:pPr>
        <w:pStyle w:val="ListParagraph"/>
        <w:numPr>
          <w:ilvl w:val="0"/>
          <w:numId w:val="7"/>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Berkontribusi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kantor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Kupang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Nunding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kabupaten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Tabalong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publik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w:t>
      </w:r>
    </w:p>
    <w:p w14:paraId="1C54A2F1" w14:textId="2C3A4366" w:rsidR="003028D5" w:rsidRPr="00ED6ED0" w:rsidRDefault="00ED6ED0" w:rsidP="00ED6ED0">
      <w:pPr>
        <w:pStyle w:val="ListParagraph"/>
        <w:numPr>
          <w:ilvl w:val="0"/>
          <w:numId w:val="7"/>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lanjutan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pelayanan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kepuasan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rPr>
        <w:t>.</w:t>
      </w:r>
    </w:p>
    <w:sectPr w:rsidR="003028D5" w:rsidRPr="00ED6ED0" w:rsidSect="00540A7C">
      <w:headerReference w:type="default" r:id="rId8"/>
      <w:footerReference w:type="default" r:id="rId9"/>
      <w:footerReference w:type="first" r:id="rId10"/>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33D56" w14:textId="77777777" w:rsidR="00E67E83" w:rsidRDefault="00E67E83" w:rsidP="00B2421D">
      <w:pPr>
        <w:spacing w:after="0" w:line="240" w:lineRule="auto"/>
      </w:pPr>
      <w:r>
        <w:separator/>
      </w:r>
    </w:p>
  </w:endnote>
  <w:endnote w:type="continuationSeparator" w:id="0">
    <w:p w14:paraId="40E1495E" w14:textId="77777777" w:rsidR="00E67E83" w:rsidRDefault="00E67E83" w:rsidP="00B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Antiqua">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E504" w14:textId="77777777" w:rsidR="006731E4" w:rsidRDefault="006731E4">
    <w:pPr>
      <w:pStyle w:val="Footer"/>
      <w:jc w:val="center"/>
    </w:pPr>
  </w:p>
  <w:p w14:paraId="69939335" w14:textId="77777777" w:rsidR="006731E4" w:rsidRDefault="00673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963274"/>
      <w:docPartObj>
        <w:docPartGallery w:val="Page Numbers (Bottom of Page)"/>
        <w:docPartUnique/>
      </w:docPartObj>
    </w:sdtPr>
    <w:sdtEndPr>
      <w:rPr>
        <w:noProof/>
      </w:rPr>
    </w:sdtEndPr>
    <w:sdtContent>
      <w:p w14:paraId="3EC6A5ED" w14:textId="332BA376" w:rsidR="006731E4" w:rsidRDefault="006731E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FF67C73" w14:textId="77777777" w:rsidR="006731E4" w:rsidRDefault="00673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EF49E" w14:textId="77777777" w:rsidR="00E67E83" w:rsidRDefault="00E67E83" w:rsidP="00B2421D">
      <w:pPr>
        <w:spacing w:after="0" w:line="240" w:lineRule="auto"/>
      </w:pPr>
      <w:r>
        <w:separator/>
      </w:r>
    </w:p>
  </w:footnote>
  <w:footnote w:type="continuationSeparator" w:id="0">
    <w:p w14:paraId="24113CAB" w14:textId="77777777" w:rsidR="00E67E83" w:rsidRDefault="00E67E83" w:rsidP="00B24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557084"/>
      <w:docPartObj>
        <w:docPartGallery w:val="Page Numbers (Top of Page)"/>
        <w:docPartUnique/>
      </w:docPartObj>
    </w:sdtPr>
    <w:sdtEndPr>
      <w:rPr>
        <w:noProof/>
      </w:rPr>
    </w:sdtEndPr>
    <w:sdtContent>
      <w:p w14:paraId="360DAE82" w14:textId="77777777" w:rsidR="006731E4" w:rsidRDefault="006731E4">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45EC824D" w14:textId="77777777" w:rsidR="006731E4" w:rsidRDefault="00673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841"/>
    <w:multiLevelType w:val="hybridMultilevel"/>
    <w:tmpl w:val="50F2E4F8"/>
    <w:lvl w:ilvl="0" w:tplc="C5E45222">
      <w:start w:val="1"/>
      <w:numFmt w:val="lowerLetter"/>
      <w:lvlText w:val="%1."/>
      <w:lvlJc w:val="left"/>
      <w:pPr>
        <w:ind w:left="1211" w:hanging="360"/>
      </w:pPr>
      <w:rPr>
        <w:rFonts w:ascii="Times New Roman" w:hAnsi="Times New Roman" w:cs="Times New Roman" w:hint="default"/>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 w15:restartNumberingAfterBreak="0">
    <w:nsid w:val="043174EE"/>
    <w:multiLevelType w:val="hybridMultilevel"/>
    <w:tmpl w:val="5E24E73E"/>
    <w:lvl w:ilvl="0" w:tplc="E52A2F3C">
      <w:start w:val="1"/>
      <w:numFmt w:val="decimal"/>
      <w:lvlText w:val="%1."/>
      <w:lvlJc w:val="left"/>
      <w:pPr>
        <w:ind w:left="1713" w:hanging="360"/>
      </w:pPr>
      <w:rPr>
        <w:rFonts w:ascii="Times New Roman" w:hAnsi="Times New Roman" w:hint="default"/>
        <w:sz w:val="22"/>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15:restartNumberingAfterBreak="0">
    <w:nsid w:val="09246189"/>
    <w:multiLevelType w:val="hybridMultilevel"/>
    <w:tmpl w:val="1CFC781E"/>
    <w:lvl w:ilvl="0" w:tplc="E52A2F3C">
      <w:start w:val="1"/>
      <w:numFmt w:val="decimal"/>
      <w:lvlText w:val="%1."/>
      <w:lvlJc w:val="left"/>
      <w:pPr>
        <w:ind w:left="1713" w:hanging="360"/>
      </w:pPr>
      <w:rPr>
        <w:rFonts w:ascii="Times New Roman" w:hAnsi="Times New Roman" w:hint="default"/>
        <w:sz w:val="22"/>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 w15:restartNumberingAfterBreak="0">
    <w:nsid w:val="09E71FE8"/>
    <w:multiLevelType w:val="hybridMultilevel"/>
    <w:tmpl w:val="6B3C59B2"/>
    <w:lvl w:ilvl="0" w:tplc="04210011">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4" w15:restartNumberingAfterBreak="0">
    <w:nsid w:val="0B7B2BBC"/>
    <w:multiLevelType w:val="hybridMultilevel"/>
    <w:tmpl w:val="FC9EF51C"/>
    <w:lvl w:ilvl="0" w:tplc="EF5EAF2E">
      <w:start w:val="1"/>
      <w:numFmt w:val="lowerLetter"/>
      <w:lvlText w:val="%1."/>
      <w:lvlJc w:val="left"/>
      <w:pPr>
        <w:ind w:left="2433" w:hanging="360"/>
      </w:pPr>
      <w:rPr>
        <w:rFonts w:hint="default"/>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5" w15:restartNumberingAfterBreak="0">
    <w:nsid w:val="0F7C3846"/>
    <w:multiLevelType w:val="hybridMultilevel"/>
    <w:tmpl w:val="20608ABA"/>
    <w:lvl w:ilvl="0" w:tplc="EF5EAF2E">
      <w:start w:val="1"/>
      <w:numFmt w:val="lowerLetter"/>
      <w:lvlText w:val="%1."/>
      <w:lvlJc w:val="left"/>
      <w:pPr>
        <w:ind w:left="2433" w:hanging="360"/>
      </w:pPr>
      <w:rPr>
        <w:rFonts w:hint="default"/>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6" w15:restartNumberingAfterBreak="0">
    <w:nsid w:val="10565801"/>
    <w:multiLevelType w:val="hybridMultilevel"/>
    <w:tmpl w:val="C3DA00F2"/>
    <w:lvl w:ilvl="0" w:tplc="D8B8AECE">
      <w:start w:val="1"/>
      <w:numFmt w:val="upperLetter"/>
      <w:lvlText w:val="%1."/>
      <w:lvlJc w:val="left"/>
      <w:pPr>
        <w:ind w:left="720" w:hanging="360"/>
      </w:pPr>
      <w:rPr>
        <w:rFonts w:hint="default"/>
        <w:b/>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2C708D5"/>
    <w:multiLevelType w:val="hybridMultilevel"/>
    <w:tmpl w:val="E17E387E"/>
    <w:lvl w:ilvl="0" w:tplc="4D006CE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15:restartNumberingAfterBreak="0">
    <w:nsid w:val="1BEC70AA"/>
    <w:multiLevelType w:val="hybridMultilevel"/>
    <w:tmpl w:val="93DCE534"/>
    <w:lvl w:ilvl="0" w:tplc="86C81A3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1C1F11B9"/>
    <w:multiLevelType w:val="hybridMultilevel"/>
    <w:tmpl w:val="2AA41A8A"/>
    <w:lvl w:ilvl="0" w:tplc="4A786F9C">
      <w:start w:val="1"/>
      <w:numFmt w:val="decimal"/>
      <w:lvlText w:val="%1."/>
      <w:lvlJc w:val="left"/>
      <w:pPr>
        <w:ind w:left="1481" w:hanging="630"/>
      </w:pPr>
      <w:rPr>
        <w:rFonts w:ascii="BookAntiqua" w:hAnsi="BookAntiqua"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0" w15:restartNumberingAfterBreak="0">
    <w:nsid w:val="1CC67CDC"/>
    <w:multiLevelType w:val="hybridMultilevel"/>
    <w:tmpl w:val="4152457C"/>
    <w:lvl w:ilvl="0" w:tplc="D7021A8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15:restartNumberingAfterBreak="0">
    <w:nsid w:val="1F716704"/>
    <w:multiLevelType w:val="hybridMultilevel"/>
    <w:tmpl w:val="9A5A08EA"/>
    <w:lvl w:ilvl="0" w:tplc="71D0DB36">
      <w:start w:val="6"/>
      <w:numFmt w:val="decimal"/>
      <w:lvlText w:val="%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09E00CD"/>
    <w:multiLevelType w:val="hybridMultilevel"/>
    <w:tmpl w:val="BA26E964"/>
    <w:lvl w:ilvl="0" w:tplc="EF5EAF2E">
      <w:start w:val="1"/>
      <w:numFmt w:val="lowerLetter"/>
      <w:lvlText w:val="%1."/>
      <w:lvlJc w:val="left"/>
      <w:pPr>
        <w:ind w:left="2433" w:hanging="360"/>
      </w:pPr>
      <w:rPr>
        <w:rFonts w:hint="default"/>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3" w15:restartNumberingAfterBreak="0">
    <w:nsid w:val="248B20E3"/>
    <w:multiLevelType w:val="hybridMultilevel"/>
    <w:tmpl w:val="CB5E9338"/>
    <w:lvl w:ilvl="0" w:tplc="8EB0919E">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15:restartNumberingAfterBreak="0">
    <w:nsid w:val="26D15A3A"/>
    <w:multiLevelType w:val="hybridMultilevel"/>
    <w:tmpl w:val="5ECADA9A"/>
    <w:lvl w:ilvl="0" w:tplc="8C285536">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5" w15:restartNumberingAfterBreak="0">
    <w:nsid w:val="272F61C1"/>
    <w:multiLevelType w:val="hybridMultilevel"/>
    <w:tmpl w:val="123A81D6"/>
    <w:lvl w:ilvl="0" w:tplc="EF5EAF2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2C5627CD"/>
    <w:multiLevelType w:val="hybridMultilevel"/>
    <w:tmpl w:val="3602461C"/>
    <w:lvl w:ilvl="0" w:tplc="EF5EAF2E">
      <w:start w:val="1"/>
      <w:numFmt w:val="lowerLetter"/>
      <w:lvlText w:val="%1."/>
      <w:lvlJc w:val="left"/>
      <w:pPr>
        <w:ind w:left="2433" w:hanging="360"/>
      </w:pPr>
      <w:rPr>
        <w:rFonts w:hint="default"/>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7" w15:restartNumberingAfterBreak="0">
    <w:nsid w:val="32AB0D46"/>
    <w:multiLevelType w:val="hybridMultilevel"/>
    <w:tmpl w:val="D390C4B4"/>
    <w:lvl w:ilvl="0" w:tplc="0421000F">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8" w15:restartNumberingAfterBreak="0">
    <w:nsid w:val="330B7416"/>
    <w:multiLevelType w:val="hybridMultilevel"/>
    <w:tmpl w:val="F39C3EEA"/>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15:restartNumberingAfterBreak="0">
    <w:nsid w:val="33A6364D"/>
    <w:multiLevelType w:val="hybridMultilevel"/>
    <w:tmpl w:val="AA8AE03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0" w15:restartNumberingAfterBreak="0">
    <w:nsid w:val="3A394F75"/>
    <w:multiLevelType w:val="hybridMultilevel"/>
    <w:tmpl w:val="C422EC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CA66C44"/>
    <w:multiLevelType w:val="hybridMultilevel"/>
    <w:tmpl w:val="9BF2F85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DB16E23"/>
    <w:multiLevelType w:val="hybridMultilevel"/>
    <w:tmpl w:val="C71C2F58"/>
    <w:lvl w:ilvl="0" w:tplc="29D40B1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3" w15:restartNumberingAfterBreak="0">
    <w:nsid w:val="3FB01326"/>
    <w:multiLevelType w:val="hybridMultilevel"/>
    <w:tmpl w:val="9E8CE160"/>
    <w:lvl w:ilvl="0" w:tplc="1A8CDD6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15:restartNumberingAfterBreak="0">
    <w:nsid w:val="41702C8E"/>
    <w:multiLevelType w:val="hybridMultilevel"/>
    <w:tmpl w:val="BF268CF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45374DF"/>
    <w:multiLevelType w:val="hybridMultilevel"/>
    <w:tmpl w:val="4014C552"/>
    <w:lvl w:ilvl="0" w:tplc="99CA6912">
      <w:start w:val="1"/>
      <w:numFmt w:val="decimal"/>
      <w:lvlText w:val="%1."/>
      <w:lvlJc w:val="left"/>
      <w:pPr>
        <w:ind w:left="1211" w:hanging="360"/>
      </w:pPr>
      <w:rPr>
        <w:rFonts w:ascii="Times New Roman" w:hAnsi="Times New Roman" w:cs="Times New Roman" w:hint="default"/>
        <w:color w:val="000000"/>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6" w15:restartNumberingAfterBreak="0">
    <w:nsid w:val="44B64205"/>
    <w:multiLevelType w:val="hybridMultilevel"/>
    <w:tmpl w:val="650E3A50"/>
    <w:lvl w:ilvl="0" w:tplc="5A2828A4">
      <w:start w:val="1"/>
      <w:numFmt w:val="decimal"/>
      <w:lvlText w:val="%1)"/>
      <w:lvlJc w:val="left"/>
      <w:pPr>
        <w:ind w:left="1854" w:hanging="360"/>
      </w:pPr>
      <w:rPr>
        <w:sz w:val="22"/>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7" w15:restartNumberingAfterBreak="0">
    <w:nsid w:val="47A9736D"/>
    <w:multiLevelType w:val="hybridMultilevel"/>
    <w:tmpl w:val="4F96818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AE57F79"/>
    <w:multiLevelType w:val="hybridMultilevel"/>
    <w:tmpl w:val="ADAE83FA"/>
    <w:lvl w:ilvl="0" w:tplc="5232C2C6">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9" w15:restartNumberingAfterBreak="0">
    <w:nsid w:val="4AE630C7"/>
    <w:multiLevelType w:val="hybridMultilevel"/>
    <w:tmpl w:val="66D2DCC2"/>
    <w:lvl w:ilvl="0" w:tplc="9E4AE96C">
      <w:start w:val="1"/>
      <w:numFmt w:val="decimal"/>
      <w:lvlText w:val="%1."/>
      <w:lvlJc w:val="left"/>
      <w:pPr>
        <w:ind w:left="685" w:hanging="360"/>
      </w:pPr>
      <w:rPr>
        <w:rFonts w:hint="default"/>
      </w:rPr>
    </w:lvl>
    <w:lvl w:ilvl="1" w:tplc="04210019" w:tentative="1">
      <w:start w:val="1"/>
      <w:numFmt w:val="lowerLetter"/>
      <w:lvlText w:val="%2."/>
      <w:lvlJc w:val="left"/>
      <w:pPr>
        <w:ind w:left="1405" w:hanging="360"/>
      </w:pPr>
    </w:lvl>
    <w:lvl w:ilvl="2" w:tplc="0421001B" w:tentative="1">
      <w:start w:val="1"/>
      <w:numFmt w:val="lowerRoman"/>
      <w:lvlText w:val="%3."/>
      <w:lvlJc w:val="right"/>
      <w:pPr>
        <w:ind w:left="2125" w:hanging="180"/>
      </w:pPr>
    </w:lvl>
    <w:lvl w:ilvl="3" w:tplc="0421000F" w:tentative="1">
      <w:start w:val="1"/>
      <w:numFmt w:val="decimal"/>
      <w:lvlText w:val="%4."/>
      <w:lvlJc w:val="left"/>
      <w:pPr>
        <w:ind w:left="2845" w:hanging="360"/>
      </w:pPr>
    </w:lvl>
    <w:lvl w:ilvl="4" w:tplc="04210019" w:tentative="1">
      <w:start w:val="1"/>
      <w:numFmt w:val="lowerLetter"/>
      <w:lvlText w:val="%5."/>
      <w:lvlJc w:val="left"/>
      <w:pPr>
        <w:ind w:left="3565" w:hanging="360"/>
      </w:pPr>
    </w:lvl>
    <w:lvl w:ilvl="5" w:tplc="0421001B" w:tentative="1">
      <w:start w:val="1"/>
      <w:numFmt w:val="lowerRoman"/>
      <w:lvlText w:val="%6."/>
      <w:lvlJc w:val="right"/>
      <w:pPr>
        <w:ind w:left="4285" w:hanging="180"/>
      </w:pPr>
    </w:lvl>
    <w:lvl w:ilvl="6" w:tplc="0421000F" w:tentative="1">
      <w:start w:val="1"/>
      <w:numFmt w:val="decimal"/>
      <w:lvlText w:val="%7."/>
      <w:lvlJc w:val="left"/>
      <w:pPr>
        <w:ind w:left="5005" w:hanging="360"/>
      </w:pPr>
    </w:lvl>
    <w:lvl w:ilvl="7" w:tplc="04210019" w:tentative="1">
      <w:start w:val="1"/>
      <w:numFmt w:val="lowerLetter"/>
      <w:lvlText w:val="%8."/>
      <w:lvlJc w:val="left"/>
      <w:pPr>
        <w:ind w:left="5725" w:hanging="360"/>
      </w:pPr>
    </w:lvl>
    <w:lvl w:ilvl="8" w:tplc="0421001B" w:tentative="1">
      <w:start w:val="1"/>
      <w:numFmt w:val="lowerRoman"/>
      <w:lvlText w:val="%9."/>
      <w:lvlJc w:val="right"/>
      <w:pPr>
        <w:ind w:left="6445" w:hanging="180"/>
      </w:pPr>
    </w:lvl>
  </w:abstractNum>
  <w:abstractNum w:abstractNumId="30" w15:restartNumberingAfterBreak="0">
    <w:nsid w:val="4D96459F"/>
    <w:multiLevelType w:val="hybridMultilevel"/>
    <w:tmpl w:val="29B21EA4"/>
    <w:lvl w:ilvl="0" w:tplc="EF5EAF2E">
      <w:start w:val="1"/>
      <w:numFmt w:val="lowerLetter"/>
      <w:lvlText w:val="%1."/>
      <w:lvlJc w:val="left"/>
      <w:pPr>
        <w:ind w:left="2433" w:hanging="360"/>
      </w:pPr>
      <w:rPr>
        <w:rFonts w:hint="default"/>
      </w:r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31" w15:restartNumberingAfterBreak="0">
    <w:nsid w:val="53761614"/>
    <w:multiLevelType w:val="hybridMultilevel"/>
    <w:tmpl w:val="1CA8C668"/>
    <w:lvl w:ilvl="0" w:tplc="C066BBAA">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2" w15:restartNumberingAfterBreak="0">
    <w:nsid w:val="543E204D"/>
    <w:multiLevelType w:val="hybridMultilevel"/>
    <w:tmpl w:val="81401228"/>
    <w:lvl w:ilvl="0" w:tplc="708C03E4">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3" w15:restartNumberingAfterBreak="0">
    <w:nsid w:val="55E3386F"/>
    <w:multiLevelType w:val="hybridMultilevel"/>
    <w:tmpl w:val="0CD6A9E6"/>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4" w15:restartNumberingAfterBreak="0">
    <w:nsid w:val="57162A76"/>
    <w:multiLevelType w:val="hybridMultilevel"/>
    <w:tmpl w:val="C56417DC"/>
    <w:lvl w:ilvl="0" w:tplc="4EB007C0">
      <w:start w:val="1"/>
      <w:numFmt w:val="decimal"/>
      <w:lvlText w:val="%1."/>
      <w:lvlJc w:val="left"/>
      <w:pPr>
        <w:ind w:left="1211" w:hanging="360"/>
      </w:pPr>
      <w:rPr>
        <w:rFonts w:hint="default"/>
        <w:color w:val="00000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5" w15:restartNumberingAfterBreak="0">
    <w:nsid w:val="57AC2B43"/>
    <w:multiLevelType w:val="hybridMultilevel"/>
    <w:tmpl w:val="EB40A29E"/>
    <w:lvl w:ilvl="0" w:tplc="04210011">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6" w15:restartNumberingAfterBreak="0">
    <w:nsid w:val="58B01236"/>
    <w:multiLevelType w:val="hybridMultilevel"/>
    <w:tmpl w:val="8222E7AE"/>
    <w:lvl w:ilvl="0" w:tplc="C670620A">
      <w:start w:val="1"/>
      <w:numFmt w:val="decimal"/>
      <w:lvlText w:val="%1."/>
      <w:lvlJc w:val="left"/>
      <w:pPr>
        <w:ind w:left="1211" w:hanging="360"/>
      </w:pPr>
      <w:rPr>
        <w:rFonts w:hint="default"/>
        <w:color w:val="00000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7" w15:restartNumberingAfterBreak="0">
    <w:nsid w:val="59A7222B"/>
    <w:multiLevelType w:val="hybridMultilevel"/>
    <w:tmpl w:val="10FA8F96"/>
    <w:lvl w:ilvl="0" w:tplc="4E20B1A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8" w15:restartNumberingAfterBreak="0">
    <w:nsid w:val="63FA4193"/>
    <w:multiLevelType w:val="hybridMultilevel"/>
    <w:tmpl w:val="F676B096"/>
    <w:lvl w:ilvl="0" w:tplc="F2229426">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39" w15:restartNumberingAfterBreak="0">
    <w:nsid w:val="64C10481"/>
    <w:multiLevelType w:val="hybridMultilevel"/>
    <w:tmpl w:val="F39C3EEA"/>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0" w15:restartNumberingAfterBreak="0">
    <w:nsid w:val="6ABA27CC"/>
    <w:multiLevelType w:val="hybridMultilevel"/>
    <w:tmpl w:val="29C4C1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D80065B"/>
    <w:multiLevelType w:val="hybridMultilevel"/>
    <w:tmpl w:val="DE44935C"/>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15:restartNumberingAfterBreak="0">
    <w:nsid w:val="6ED942E5"/>
    <w:multiLevelType w:val="hybridMultilevel"/>
    <w:tmpl w:val="A0F6AB84"/>
    <w:lvl w:ilvl="0" w:tplc="45901302">
      <w:start w:val="1"/>
      <w:numFmt w:val="lowerLetter"/>
      <w:lvlText w:val="%1."/>
      <w:lvlJc w:val="left"/>
      <w:pPr>
        <w:ind w:left="1920" w:hanging="360"/>
      </w:pPr>
    </w:lvl>
    <w:lvl w:ilvl="1" w:tplc="38090019">
      <w:start w:val="1"/>
      <w:numFmt w:val="lowerLetter"/>
      <w:lvlText w:val="%2."/>
      <w:lvlJc w:val="left"/>
      <w:pPr>
        <w:ind w:left="2640" w:hanging="360"/>
      </w:pPr>
    </w:lvl>
    <w:lvl w:ilvl="2" w:tplc="3809001B">
      <w:start w:val="1"/>
      <w:numFmt w:val="lowerRoman"/>
      <w:lvlText w:val="%3."/>
      <w:lvlJc w:val="right"/>
      <w:pPr>
        <w:ind w:left="3360" w:hanging="180"/>
      </w:pPr>
    </w:lvl>
    <w:lvl w:ilvl="3" w:tplc="3809000F">
      <w:start w:val="1"/>
      <w:numFmt w:val="decimal"/>
      <w:lvlText w:val="%4."/>
      <w:lvlJc w:val="left"/>
      <w:pPr>
        <w:ind w:left="4080" w:hanging="360"/>
      </w:pPr>
    </w:lvl>
    <w:lvl w:ilvl="4" w:tplc="38090019">
      <w:start w:val="1"/>
      <w:numFmt w:val="lowerLetter"/>
      <w:lvlText w:val="%5."/>
      <w:lvlJc w:val="left"/>
      <w:pPr>
        <w:ind w:left="4800" w:hanging="360"/>
      </w:pPr>
    </w:lvl>
    <w:lvl w:ilvl="5" w:tplc="3809001B">
      <w:start w:val="1"/>
      <w:numFmt w:val="lowerRoman"/>
      <w:lvlText w:val="%6."/>
      <w:lvlJc w:val="right"/>
      <w:pPr>
        <w:ind w:left="5520" w:hanging="180"/>
      </w:pPr>
    </w:lvl>
    <w:lvl w:ilvl="6" w:tplc="3809000F">
      <w:start w:val="1"/>
      <w:numFmt w:val="decimal"/>
      <w:lvlText w:val="%7."/>
      <w:lvlJc w:val="left"/>
      <w:pPr>
        <w:ind w:left="6240" w:hanging="360"/>
      </w:pPr>
    </w:lvl>
    <w:lvl w:ilvl="7" w:tplc="38090019">
      <w:start w:val="1"/>
      <w:numFmt w:val="lowerLetter"/>
      <w:lvlText w:val="%8."/>
      <w:lvlJc w:val="left"/>
      <w:pPr>
        <w:ind w:left="6960" w:hanging="360"/>
      </w:pPr>
    </w:lvl>
    <w:lvl w:ilvl="8" w:tplc="3809001B">
      <w:start w:val="1"/>
      <w:numFmt w:val="lowerRoman"/>
      <w:lvlText w:val="%9."/>
      <w:lvlJc w:val="right"/>
      <w:pPr>
        <w:ind w:left="7680" w:hanging="180"/>
      </w:pPr>
    </w:lvl>
  </w:abstractNum>
  <w:abstractNum w:abstractNumId="43" w15:restartNumberingAfterBreak="0">
    <w:nsid w:val="704422D0"/>
    <w:multiLevelType w:val="hybridMultilevel"/>
    <w:tmpl w:val="D4C88D86"/>
    <w:lvl w:ilvl="0" w:tplc="B79C6FE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4" w15:restartNumberingAfterBreak="0">
    <w:nsid w:val="71145165"/>
    <w:multiLevelType w:val="hybridMultilevel"/>
    <w:tmpl w:val="FD2E598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5662258"/>
    <w:multiLevelType w:val="hybridMultilevel"/>
    <w:tmpl w:val="64EC2786"/>
    <w:lvl w:ilvl="0" w:tplc="7740418E">
      <w:start w:val="1"/>
      <w:numFmt w:val="lowerLetter"/>
      <w:lvlText w:val="%1."/>
      <w:lvlJc w:val="left"/>
      <w:pPr>
        <w:ind w:left="1211" w:hanging="360"/>
      </w:pPr>
      <w:rPr>
        <w:rFonts w:ascii="TimesNewRomanPSMT" w:hAnsi="TimesNewRomanPSMT" w:cstheme="minorBidi" w:hint="default"/>
        <w:color w:val="000000"/>
        <w:sz w:val="24"/>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6" w15:restartNumberingAfterBreak="0">
    <w:nsid w:val="79563C8F"/>
    <w:multiLevelType w:val="hybridMultilevel"/>
    <w:tmpl w:val="81E4AE9C"/>
    <w:lvl w:ilvl="0" w:tplc="167E3FFE">
      <w:start w:val="1"/>
      <w:numFmt w:val="lowerLetter"/>
      <w:lvlText w:val="%1."/>
      <w:lvlJc w:val="left"/>
      <w:pPr>
        <w:ind w:left="2160" w:hanging="360"/>
      </w:pPr>
      <w:rPr>
        <w:rFonts w:hint="default"/>
        <w:sz w:val="22"/>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7" w15:restartNumberingAfterBreak="0">
    <w:nsid w:val="7B140D68"/>
    <w:multiLevelType w:val="hybridMultilevel"/>
    <w:tmpl w:val="F10C0DE6"/>
    <w:lvl w:ilvl="0" w:tplc="AA0056DE">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8" w15:restartNumberingAfterBreak="0">
    <w:nsid w:val="7E8C10C1"/>
    <w:multiLevelType w:val="hybridMultilevel"/>
    <w:tmpl w:val="01FA541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num w:numId="1">
    <w:abstractNumId w:val="20"/>
  </w:num>
  <w:num w:numId="2">
    <w:abstractNumId w:val="47"/>
  </w:num>
  <w:num w:numId="3">
    <w:abstractNumId w:val="28"/>
  </w:num>
  <w:num w:numId="4">
    <w:abstractNumId w:val="21"/>
  </w:num>
  <w:num w:numId="5">
    <w:abstractNumId w:val="10"/>
  </w:num>
  <w:num w:numId="6">
    <w:abstractNumId w:val="15"/>
  </w:num>
  <w:num w:numId="7">
    <w:abstractNumId w:val="32"/>
  </w:num>
  <w:num w:numId="8">
    <w:abstractNumId w:val="34"/>
  </w:num>
  <w:num w:numId="9">
    <w:abstractNumId w:val="45"/>
  </w:num>
  <w:num w:numId="10">
    <w:abstractNumId w:val="25"/>
  </w:num>
  <w:num w:numId="11">
    <w:abstractNumId w:val="36"/>
  </w:num>
  <w:num w:numId="12">
    <w:abstractNumId w:val="11"/>
  </w:num>
  <w:num w:numId="13">
    <w:abstractNumId w:val="9"/>
  </w:num>
  <w:num w:numId="14">
    <w:abstractNumId w:val="43"/>
  </w:num>
  <w:num w:numId="15">
    <w:abstractNumId w:val="23"/>
  </w:num>
  <w:num w:numId="16">
    <w:abstractNumId w:val="37"/>
  </w:num>
  <w:num w:numId="17">
    <w:abstractNumId w:val="24"/>
  </w:num>
  <w:num w:numId="18">
    <w:abstractNumId w:val="17"/>
  </w:num>
  <w:num w:numId="19">
    <w:abstractNumId w:val="13"/>
  </w:num>
  <w:num w:numId="20">
    <w:abstractNumId w:val="0"/>
  </w:num>
  <w:num w:numId="21">
    <w:abstractNumId w:val="40"/>
  </w:num>
  <w:num w:numId="22">
    <w:abstractNumId w:val="29"/>
  </w:num>
  <w:num w:numId="23">
    <w:abstractNumId w:val="38"/>
  </w:num>
  <w:num w:numId="24">
    <w:abstractNumId w:val="46"/>
  </w:num>
  <w:num w:numId="25">
    <w:abstractNumId w:val="48"/>
  </w:num>
  <w:num w:numId="26">
    <w:abstractNumId w:val="35"/>
  </w:num>
  <w:num w:numId="27">
    <w:abstractNumId w:val="19"/>
  </w:num>
  <w:num w:numId="28">
    <w:abstractNumId w:val="26"/>
  </w:num>
  <w:num w:numId="29">
    <w:abstractNumId w:val="33"/>
  </w:num>
  <w:num w:numId="30">
    <w:abstractNumId w:val="44"/>
  </w:num>
  <w:num w:numId="31">
    <w:abstractNumId w:val="3"/>
  </w:num>
  <w:num w:numId="32">
    <w:abstractNumId w:val="22"/>
  </w:num>
  <w:num w:numId="33">
    <w:abstractNumId w:val="6"/>
  </w:num>
  <w:num w:numId="34">
    <w:abstractNumId w:val="14"/>
  </w:num>
  <w:num w:numId="35">
    <w:abstractNumId w:val="27"/>
  </w:num>
  <w:num w:numId="36">
    <w:abstractNumId w:val="7"/>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41"/>
  </w:num>
  <w:num w:numId="40">
    <w:abstractNumId w:val="39"/>
  </w:num>
  <w:num w:numId="41">
    <w:abstractNumId w:val="16"/>
  </w:num>
  <w:num w:numId="42">
    <w:abstractNumId w:val="30"/>
  </w:num>
  <w:num w:numId="43">
    <w:abstractNumId w:val="4"/>
  </w:num>
  <w:num w:numId="44">
    <w:abstractNumId w:val="12"/>
  </w:num>
  <w:num w:numId="45">
    <w:abstractNumId w:val="5"/>
  </w:num>
  <w:num w:numId="46">
    <w:abstractNumId w:val="18"/>
  </w:num>
  <w:num w:numId="47">
    <w:abstractNumId w:val="1"/>
  </w:num>
  <w:num w:numId="48">
    <w:abstractNumId w:val="2"/>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DC"/>
    <w:rsid w:val="00004D01"/>
    <w:rsid w:val="00013E96"/>
    <w:rsid w:val="0001662C"/>
    <w:rsid w:val="00024F29"/>
    <w:rsid w:val="00037BAD"/>
    <w:rsid w:val="00041154"/>
    <w:rsid w:val="000440F4"/>
    <w:rsid w:val="00047F00"/>
    <w:rsid w:val="00055D38"/>
    <w:rsid w:val="00092438"/>
    <w:rsid w:val="0009245C"/>
    <w:rsid w:val="0009465F"/>
    <w:rsid w:val="00095C47"/>
    <w:rsid w:val="000A684A"/>
    <w:rsid w:val="000C25EE"/>
    <w:rsid w:val="000E6F22"/>
    <w:rsid w:val="00111FD4"/>
    <w:rsid w:val="001207B7"/>
    <w:rsid w:val="00127A1D"/>
    <w:rsid w:val="00146517"/>
    <w:rsid w:val="00164BA2"/>
    <w:rsid w:val="001801F6"/>
    <w:rsid w:val="001836F1"/>
    <w:rsid w:val="00186A4B"/>
    <w:rsid w:val="001A359F"/>
    <w:rsid w:val="001A71D2"/>
    <w:rsid w:val="001C46CF"/>
    <w:rsid w:val="001D159B"/>
    <w:rsid w:val="001D4FA6"/>
    <w:rsid w:val="001F5EEE"/>
    <w:rsid w:val="0020712A"/>
    <w:rsid w:val="002136B0"/>
    <w:rsid w:val="00224D4F"/>
    <w:rsid w:val="00226262"/>
    <w:rsid w:val="002316B1"/>
    <w:rsid w:val="00241EFA"/>
    <w:rsid w:val="00273096"/>
    <w:rsid w:val="002961AE"/>
    <w:rsid w:val="002A68F0"/>
    <w:rsid w:val="002B1F62"/>
    <w:rsid w:val="002C107D"/>
    <w:rsid w:val="002C40F7"/>
    <w:rsid w:val="002D0B2C"/>
    <w:rsid w:val="003028D5"/>
    <w:rsid w:val="0032362B"/>
    <w:rsid w:val="00381460"/>
    <w:rsid w:val="003A0F17"/>
    <w:rsid w:val="003D1920"/>
    <w:rsid w:val="003E2512"/>
    <w:rsid w:val="003E2AA2"/>
    <w:rsid w:val="003F5E69"/>
    <w:rsid w:val="003F7476"/>
    <w:rsid w:val="00417636"/>
    <w:rsid w:val="00422782"/>
    <w:rsid w:val="0043113C"/>
    <w:rsid w:val="0043219F"/>
    <w:rsid w:val="00457A04"/>
    <w:rsid w:val="004614B7"/>
    <w:rsid w:val="00462FEB"/>
    <w:rsid w:val="00464679"/>
    <w:rsid w:val="00475180"/>
    <w:rsid w:val="004B4B85"/>
    <w:rsid w:val="004E52F7"/>
    <w:rsid w:val="004F59B1"/>
    <w:rsid w:val="005219F2"/>
    <w:rsid w:val="00521F7E"/>
    <w:rsid w:val="0052277B"/>
    <w:rsid w:val="005350B8"/>
    <w:rsid w:val="00540A7C"/>
    <w:rsid w:val="0054661E"/>
    <w:rsid w:val="005471B6"/>
    <w:rsid w:val="00550778"/>
    <w:rsid w:val="0058188C"/>
    <w:rsid w:val="00585586"/>
    <w:rsid w:val="005C0F95"/>
    <w:rsid w:val="005D02EE"/>
    <w:rsid w:val="005D4030"/>
    <w:rsid w:val="005E2743"/>
    <w:rsid w:val="005E6F8A"/>
    <w:rsid w:val="006031E7"/>
    <w:rsid w:val="006212BC"/>
    <w:rsid w:val="006301E4"/>
    <w:rsid w:val="00652B21"/>
    <w:rsid w:val="00654FD1"/>
    <w:rsid w:val="0065535E"/>
    <w:rsid w:val="00656A09"/>
    <w:rsid w:val="006664BD"/>
    <w:rsid w:val="006701A5"/>
    <w:rsid w:val="006731E4"/>
    <w:rsid w:val="006948AE"/>
    <w:rsid w:val="00694BE5"/>
    <w:rsid w:val="006B47C8"/>
    <w:rsid w:val="006C594D"/>
    <w:rsid w:val="006E51AC"/>
    <w:rsid w:val="006F203F"/>
    <w:rsid w:val="007219EC"/>
    <w:rsid w:val="00750A80"/>
    <w:rsid w:val="007552DC"/>
    <w:rsid w:val="00783B0D"/>
    <w:rsid w:val="0078484B"/>
    <w:rsid w:val="00792A39"/>
    <w:rsid w:val="007F4AB4"/>
    <w:rsid w:val="008334A2"/>
    <w:rsid w:val="0085742B"/>
    <w:rsid w:val="0087182D"/>
    <w:rsid w:val="0087394D"/>
    <w:rsid w:val="008A0931"/>
    <w:rsid w:val="008E2E8B"/>
    <w:rsid w:val="009032F2"/>
    <w:rsid w:val="009043C9"/>
    <w:rsid w:val="0092125B"/>
    <w:rsid w:val="00923BC2"/>
    <w:rsid w:val="00932B1A"/>
    <w:rsid w:val="00935EEA"/>
    <w:rsid w:val="00942C13"/>
    <w:rsid w:val="00943B3F"/>
    <w:rsid w:val="00957703"/>
    <w:rsid w:val="00977DD0"/>
    <w:rsid w:val="009B3B5F"/>
    <w:rsid w:val="009C69C9"/>
    <w:rsid w:val="009D003C"/>
    <w:rsid w:val="009D0882"/>
    <w:rsid w:val="009E322B"/>
    <w:rsid w:val="009E669E"/>
    <w:rsid w:val="00A04043"/>
    <w:rsid w:val="00A232EB"/>
    <w:rsid w:val="00A31FBC"/>
    <w:rsid w:val="00A3377E"/>
    <w:rsid w:val="00A34BB2"/>
    <w:rsid w:val="00A62383"/>
    <w:rsid w:val="00A64AB8"/>
    <w:rsid w:val="00A84CF4"/>
    <w:rsid w:val="00A87159"/>
    <w:rsid w:val="00A95738"/>
    <w:rsid w:val="00AA6906"/>
    <w:rsid w:val="00AC0CE4"/>
    <w:rsid w:val="00AC3E48"/>
    <w:rsid w:val="00AC7739"/>
    <w:rsid w:val="00B146C5"/>
    <w:rsid w:val="00B16540"/>
    <w:rsid w:val="00B2421D"/>
    <w:rsid w:val="00B52FE9"/>
    <w:rsid w:val="00B9726D"/>
    <w:rsid w:val="00BA52D8"/>
    <w:rsid w:val="00BC393D"/>
    <w:rsid w:val="00BF0B79"/>
    <w:rsid w:val="00C040BD"/>
    <w:rsid w:val="00C23071"/>
    <w:rsid w:val="00C365D1"/>
    <w:rsid w:val="00C410A1"/>
    <w:rsid w:val="00C93D12"/>
    <w:rsid w:val="00CD7C81"/>
    <w:rsid w:val="00D01642"/>
    <w:rsid w:val="00D35325"/>
    <w:rsid w:val="00D52753"/>
    <w:rsid w:val="00D82BEA"/>
    <w:rsid w:val="00D9562D"/>
    <w:rsid w:val="00DC1E98"/>
    <w:rsid w:val="00DC3FCC"/>
    <w:rsid w:val="00DD53A8"/>
    <w:rsid w:val="00DD7BA1"/>
    <w:rsid w:val="00E67E83"/>
    <w:rsid w:val="00E73975"/>
    <w:rsid w:val="00E965E6"/>
    <w:rsid w:val="00ED6ED0"/>
    <w:rsid w:val="00F242B0"/>
    <w:rsid w:val="00F6344D"/>
    <w:rsid w:val="00F749C6"/>
    <w:rsid w:val="00F7768B"/>
    <w:rsid w:val="00F904C8"/>
    <w:rsid w:val="00FA22E1"/>
    <w:rsid w:val="00FA70E0"/>
    <w:rsid w:val="00FB58A6"/>
    <w:rsid w:val="00FC0EEF"/>
    <w:rsid w:val="00FD33FE"/>
    <w:rsid w:val="00FF4A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EDF4DF"/>
  <w15:docId w15:val="{73EA8F60-6612-4783-A1DF-9769D485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A359F"/>
    <w:pPr>
      <w:widowControl w:val="0"/>
      <w:spacing w:after="0" w:line="240" w:lineRule="auto"/>
      <w:ind w:left="1268"/>
      <w:outlineLvl w:val="0"/>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5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E69"/>
    <w:rPr>
      <w:rFonts w:ascii="Tahoma" w:hAnsi="Tahoma" w:cs="Tahoma"/>
      <w:sz w:val="16"/>
      <w:szCs w:val="16"/>
    </w:rPr>
  </w:style>
  <w:style w:type="paragraph" w:styleId="ListParagraph">
    <w:name w:val="List Paragraph"/>
    <w:basedOn w:val="Normal"/>
    <w:link w:val="ListParagraphChar"/>
    <w:uiPriority w:val="34"/>
    <w:qFormat/>
    <w:rsid w:val="00B2421D"/>
    <w:pPr>
      <w:ind w:left="720"/>
      <w:contextualSpacing/>
    </w:pPr>
  </w:style>
  <w:style w:type="character" w:customStyle="1" w:styleId="fontstyle01">
    <w:name w:val="fontstyle01"/>
    <w:basedOn w:val="DefaultParagraphFont"/>
    <w:rsid w:val="00B2421D"/>
    <w:rPr>
      <w:rFonts w:ascii="TimesNewRoman" w:hAnsi="TimesNewRoman" w:hint="default"/>
      <w:b w:val="0"/>
      <w:bCs w:val="0"/>
      <w:i w:val="0"/>
      <w:iCs w:val="0"/>
      <w:color w:val="000000"/>
      <w:sz w:val="22"/>
      <w:szCs w:val="22"/>
    </w:rPr>
  </w:style>
  <w:style w:type="character" w:customStyle="1" w:styleId="fontstyle21">
    <w:name w:val="fontstyle21"/>
    <w:basedOn w:val="DefaultParagraphFont"/>
    <w:rsid w:val="00B2421D"/>
    <w:rPr>
      <w:rFonts w:ascii="TimesNewRoman" w:hAnsi="TimesNewRoman" w:hint="default"/>
      <w:b w:val="0"/>
      <w:bCs w:val="0"/>
      <w:i/>
      <w:iCs/>
      <w:color w:val="000000"/>
      <w:sz w:val="22"/>
      <w:szCs w:val="22"/>
    </w:rPr>
  </w:style>
  <w:style w:type="paragraph" w:styleId="Header">
    <w:name w:val="header"/>
    <w:basedOn w:val="Normal"/>
    <w:link w:val="HeaderChar"/>
    <w:uiPriority w:val="99"/>
    <w:unhideWhenUsed/>
    <w:rsid w:val="00B242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21D"/>
  </w:style>
  <w:style w:type="paragraph" w:styleId="Footer">
    <w:name w:val="footer"/>
    <w:basedOn w:val="Normal"/>
    <w:link w:val="FooterChar"/>
    <w:uiPriority w:val="99"/>
    <w:unhideWhenUsed/>
    <w:rsid w:val="00B242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21D"/>
  </w:style>
  <w:style w:type="table" w:styleId="TableGrid">
    <w:name w:val="Table Grid"/>
    <w:basedOn w:val="TableNormal"/>
    <w:uiPriority w:val="39"/>
    <w:rsid w:val="00B24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421D"/>
    <w:rPr>
      <w:color w:val="808080"/>
    </w:rPr>
  </w:style>
  <w:style w:type="character" w:customStyle="1" w:styleId="fontstyle31">
    <w:name w:val="fontstyle31"/>
    <w:basedOn w:val="DefaultParagraphFont"/>
    <w:rsid w:val="00B2421D"/>
    <w:rPr>
      <w:rFonts w:ascii="Times New Roman" w:hAnsi="Times New Roman" w:cs="Times New Roman" w:hint="default"/>
      <w:b/>
      <w:bCs/>
      <w:i/>
      <w:iCs/>
      <w:color w:val="000000"/>
      <w:sz w:val="24"/>
      <w:szCs w:val="24"/>
    </w:rPr>
  </w:style>
  <w:style w:type="character" w:customStyle="1" w:styleId="fontstyle41">
    <w:name w:val="fontstyle41"/>
    <w:basedOn w:val="DefaultParagraphFont"/>
    <w:rsid w:val="00B2421D"/>
    <w:rPr>
      <w:rFonts w:ascii="Times New Roman" w:hAnsi="Times New Roman" w:cs="Times New Roman" w:hint="default"/>
      <w:b w:val="0"/>
      <w:bCs w:val="0"/>
      <w:i/>
      <w:iCs/>
      <w:color w:val="000000"/>
      <w:sz w:val="24"/>
      <w:szCs w:val="24"/>
    </w:rPr>
  </w:style>
  <w:style w:type="character" w:customStyle="1" w:styleId="ListParagraphChar">
    <w:name w:val="List Paragraph Char"/>
    <w:basedOn w:val="DefaultParagraphFont"/>
    <w:link w:val="ListParagraph"/>
    <w:uiPriority w:val="34"/>
    <w:locked/>
    <w:rsid w:val="00B2421D"/>
  </w:style>
  <w:style w:type="paragraph" w:styleId="Bibliography">
    <w:name w:val="Bibliography"/>
    <w:basedOn w:val="Normal"/>
    <w:next w:val="Normal"/>
    <w:uiPriority w:val="37"/>
    <w:unhideWhenUsed/>
    <w:rsid w:val="001F5EEE"/>
  </w:style>
  <w:style w:type="character" w:customStyle="1" w:styleId="Heading1Char">
    <w:name w:val="Heading 1 Char"/>
    <w:basedOn w:val="DefaultParagraphFont"/>
    <w:link w:val="Heading1"/>
    <w:uiPriority w:val="1"/>
    <w:rsid w:val="001A359F"/>
    <w:rPr>
      <w:rFonts w:ascii="Times New Roman" w:eastAsia="Times New Roman" w:hAnsi="Times New Roman"/>
      <w:b/>
      <w:bCs/>
      <w:sz w:val="24"/>
      <w:szCs w:val="24"/>
      <w:lang w:val="en-US"/>
    </w:rPr>
  </w:style>
  <w:style w:type="character" w:styleId="Hyperlink">
    <w:name w:val="Hyperlink"/>
    <w:basedOn w:val="DefaultParagraphFont"/>
    <w:uiPriority w:val="99"/>
    <w:unhideWhenUsed/>
    <w:rsid w:val="004E52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796209">
      <w:bodyDiv w:val="1"/>
      <w:marLeft w:val="0"/>
      <w:marRight w:val="0"/>
      <w:marTop w:val="0"/>
      <w:marBottom w:val="0"/>
      <w:divBdr>
        <w:top w:val="none" w:sz="0" w:space="0" w:color="auto"/>
        <w:left w:val="none" w:sz="0" w:space="0" w:color="auto"/>
        <w:bottom w:val="none" w:sz="0" w:space="0" w:color="auto"/>
        <w:right w:val="none" w:sz="0" w:space="0" w:color="auto"/>
      </w:divBdr>
    </w:div>
    <w:div w:id="155014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Ind04</b:Tag>
    <b:SourceType>Book</b:SourceType>
    <b:Guid>{7F262F25-3F5C-4FD1-9F63-C97D8B38DAC9}</b:Guid>
    <b:Title>Peraturan Bank Indonesia Nomor 6/10/PBI/2004 tentang sistem Penilaian Tingkat Kesehatan Bank wajib melakukan penilaian tingkat kesehatan Bank secara Triwulanan</b:Title>
    <b:Year>2004</b:Year>
    <b:Author>
      <b:Author>
        <b:NameList>
          <b:Person>
            <b:First>Bank Indonesia</b:First>
          </b:Person>
        </b:NameList>
      </b:Author>
    </b:Author>
    <b:RefOrder>1</b:RefOrder>
  </b:Source>
  <b:Source>
    <b:Tag>Wib19</b:Tag>
    <b:SourceType>JournalArticle</b:SourceType>
    <b:Guid>{12F5B586-CB0A-432C-A4EC-FD08EE4D8B17}</b:Guid>
    <b:Title>ANALISIS PENGARUH CAPITAL ADEQUACY RATIO (CAR), LOAN TO DEPOSIT RATIO (LDR), DAN BIAYA OPERASIONAL DIBANDINGKAN PENDAPATAN OPERASIONAL (BOPO) TERHADAP RETURN ON ASSET (ROA) PADA BANK UMUM SYARIAH DI INDONESIA PERIODE 2015-2017</b:Title>
    <b:JournalName>Keunis Majalah Ilmiah</b:JournalName>
    <b:Year>2019</b:Year>
    <b:Pages>78-91</b:Pages>
    <b:Author>
      <b:Author>
        <b:NameList>
          <b:Person>
            <b:Last>Wibowo</b:Last>
            <b:Middle>Adi</b:Middle>
            <b:First>Wisnu</b:First>
          </b:Person>
          <b:Person>
            <b:Last>Soebroto</b:Last>
            <b:Middle>Woelan</b:Middle>
            <b:First>Nina</b:First>
          </b:Person>
          <b:Person>
            <b:Last>Soemarso</b:Last>
            <b:Middle>Duriany</b:Middle>
            <b:First>Embun</b:First>
          </b:Person>
        </b:NameList>
      </b:Author>
    </b:Author>
    <b:Volume>VII</b:Volume>
    <b:Issue>2</b:Issue>
    <b:RefOrder>2</b:RefOrder>
  </b:Source>
  <b:Source>
    <b:Tag>Hal17</b:Tag>
    <b:SourceType>JournalArticle</b:SourceType>
    <b:Guid>{2AA184EA-F9D7-4586-A515-416482929F0C}</b:Guid>
    <b:Title>PENGARUH ROA, CAR, NPL, LDR, BOPO TERHADAP NILAI</b:Title>
    <b:JournalName>E-ISSN</b:JournalName>
    <b:Year>2017</b:Year>
    <b:Pages>14-25</b:Pages>
    <b:Author>
      <b:Author>
        <b:NameList>
          <b:Person>
            <b:Last>Halimah</b:Last>
            <b:Middle>Nur</b:Middle>
            <b:First>Sundus</b:First>
          </b:Person>
          <b:Person>
            <b:Last>Komariah</b:Last>
            <b:First>Euis</b:First>
          </b:Person>
        </b:NameList>
      </b:Author>
    </b:Author>
    <b:Volume>V</b:Volume>
    <b:Issue>1</b:Issue>
    <b:RefOrder>3</b:RefOrder>
  </b:Source>
  <b:Source>
    <b:Tag>Fes16</b:Tag>
    <b:SourceType>JournalArticle</b:SourceType>
    <b:Guid>{A157D4D1-99E3-4074-A338-6FE5536F0F61}</b:Guid>
    <b:Title>Analisis Pengaruh Rasio CAR, NPF, BOPO, ROA, dan FDR terhadap Tingkat Kesehatan Bank Umum Syariah di Indonesia</b:Title>
    <b:Year>2016</b:Year>
    <b:JournalName>El-Dinar</b:JournalName>
    <b:Pages>196-211</b:Pages>
    <b:Author>
      <b:Author>
        <b:NameList>
          <b:Person>
            <b:Last>Festiani</b:Last>
            <b:Middle>Ratna</b:Middle>
            <b:First>Eva</b:First>
          </b:Person>
        </b:NameList>
      </b:Author>
    </b:Author>
    <b:Volume>IV</b:Volume>
    <b:Issue>4</b:Issue>
    <b:RefOrder>4</b:RefOrder>
  </b:Source>
  <b:Source>
    <b:Tag>Fat12</b:Tag>
    <b:SourceType>JournalArticle</b:SourceType>
    <b:Guid>{64DEC539-3100-42E8-8B61-354BF541B4E8}</b:Guid>
    <b:Title>PENGARUH TINGKAT KESEHATAN BANK TERHADAP PERTUMBUHAN LABA PADA PERUSAHAAN SEKTOR PERBANKAN</b:Title>
    <b:JournalName>Jurnal Ekonomi Manajemen Sumber Daya</b:JournalName>
    <b:Year>2012</b:Year>
    <b:Pages>15-25</b:Pages>
    <b:Author>
      <b:Author>
        <b:NameList>
          <b:Person>
            <b:Last>Fathoni</b:Last>
            <b:Middle>Isnaini</b:Middle>
            <b:First>Muhammad</b:First>
          </b:Person>
          <b:Person>
            <b:Last>Sasongko</b:Last>
            <b:First>Noer</b:First>
          </b:Person>
          <b:Person>
            <b:Last>Setyawan</b:Last>
            <b:Middle>Agus</b:Middle>
            <b:First>Anton</b:First>
          </b:Person>
        </b:NameList>
      </b:Author>
    </b:Author>
    <b:Volume>XIII</b:Volume>
    <b:Issue>1</b:Issue>
    <b:RefOrder>5</b:RefOrder>
  </b:Source>
  <b:Source>
    <b:Tag>Mai19</b:Tag>
    <b:SourceType>JournalArticle</b:SourceType>
    <b:Guid>{A4CBCB1C-7174-4E2B-80DB-43D5BAE3C5D6}</b:Guid>
    <b:Title>PENGARUH NPL, ROA, DAN CAR TERHADAP PBV PADA BANK</b:Title>
    <b:JournalName>Jurnal informasi Perpajakan, Akuntansi dan Keuangan Publik</b:JournalName>
    <b:Year>2019</b:Year>
    <b:Pages>19-36</b:Pages>
    <b:Author>
      <b:Author>
        <b:NameList>
          <b:Person>
            <b:Last>Maimunah</b:Last>
            <b:First>Siti</b:First>
          </b:Person>
          <b:Person>
            <b:Last>Fahtiani</b:Last>
            <b:First>Tasya</b:First>
          </b:Person>
        </b:NameList>
      </b:Author>
    </b:Author>
    <b:Volume>XIV</b:Volume>
    <b:Issue>1</b:Issue>
    <b:RefOrder>7</b:RefOrder>
  </b:Source>
  <b:Source>
    <b:Tag>Set17</b:Tag>
    <b:SourceType>JournalArticle</b:SourceType>
    <b:Guid>{6BBE2747-3AD0-42FF-BF1B-AD4F42B1DF5B}</b:Guid>
    <b:Author>
      <b:Author>
        <b:NameList>
          <b:Person>
            <b:Last>Setiawan</b:Last>
            <b:First>Andi</b:First>
          </b:Person>
        </b:NameList>
      </b:Author>
    </b:Author>
    <b:Title>ANALISIS PENGARUH TINGKAT KESEHATAN BANK</b:Title>
    <b:JournalName>Akuntansi Dewantara</b:JournalName>
    <b:Year>2017</b:Year>
    <b:Pages>138-151</b:Pages>
    <b:Volume>I</b:Volume>
    <b:Issue>2</b:Issue>
    <b:RefOrder>8</b:RefOrder>
  </b:Source>
  <b:Source>
    <b:Tag>Ind16</b:Tag>
    <b:SourceType>JournalArticle</b:SourceType>
    <b:Guid>{55A8FC54-3C52-4970-A5E8-54EFC2004790}</b:Guid>
    <b:Title>PENGARUH VARIABEL TINGKAT KESEHATAN BANK TERHADAP</b:Title>
    <b:JournalName>E-Jurnal Manajemen Unud</b:JournalName>
    <b:Year>2016</b:Year>
    <b:Pages>2756 - 2785</b:Pages>
    <b:Author>
      <b:Author>
        <b:NameList>
          <b:Person>
            <b:Last>Indiani</b:Last>
            <b:Middle>Lilis</b:Middle>
            <b:First>Ni Putu</b:First>
          </b:Person>
          <b:Person>
            <b:Last>Dewi</b:Last>
            <b:Middle>Sutrisna</b:Middle>
            <b:First>Sayu Kt.</b:First>
          </b:Person>
        </b:NameList>
      </b:Author>
    </b:Author>
    <b:Volume>V</b:Volume>
    <b:Issue>5</b:Issue>
    <b:RefOrder>9</b:RefOrder>
  </b:Source>
  <b:Source>
    <b:Tag>Kin17</b:Tag>
    <b:SourceType>JournalArticle</b:SourceType>
    <b:Guid>{75B0BBCC-A4B1-43C1-A703-9269BB2AF24B}</b:Guid>
    <b:Title>PENGARUH BOPO, LDR, DAN ROA TERHADAP NPL PADA BANK PERSERO YANG TERDAFTAR DI BURSA EFEK INDONESIA (BEI) PERIODE 2006-2012</b:Title>
    <b:JournalName>Jurnal Ilmu Manajemen</b:JournalName>
    <b:Year>2017</b:Year>
    <b:Pages>1-9</b:Pages>
    <b:Author>
      <b:Author>
        <b:NameList>
          <b:Person>
            <b:Last>Kinanti</b:Last>
            <b:Middle>Anggun</b:Middle>
            <b:First>Shinta</b:First>
          </b:Person>
        </b:NameList>
      </b:Author>
    </b:Author>
    <b:Volume>V</b:Volume>
    <b:Issue>1</b:Issue>
    <b:RefOrder>10</b:RefOrder>
  </b:Source>
  <b:Source>
    <b:Tag>Sut18</b:Tag>
    <b:SourceType>JournalArticle</b:SourceType>
    <b:Guid>{14DB1BEA-3228-4CAE-BD2C-3392BC8FB176}</b:Guid>
    <b:Author>
      <b:Author>
        <b:NameList>
          <b:Person>
            <b:Last>Sutrisno</b:Last>
            <b:First>Bambang</b:First>
          </b:Person>
        </b:NameList>
      </b:Author>
    </b:Author>
    <b:Title>Determinan Profitabilitas Bank Umum</b:Title>
    <b:JournalName>Jurnal Bisnis dan Manajemen</b:JournalName>
    <b:Year>2018</b:Year>
    <b:Pages>41 - 48</b:Pages>
    <b:Volume>VIII</b:Volume>
    <b:Issue>1</b:Issue>
    <b:RefOrder>11</b:RefOrder>
  </b:Source>
  <b:Source>
    <b:Tag>Mer18</b:Tag>
    <b:SourceType>JournalArticle</b:SourceType>
    <b:Guid>{647AE350-8BE8-44DB-9457-EA4AD2595B2B}</b:Guid>
    <b:Title>Analisis Tingkat Kesehatan Bank Dengan Metode RGEC</b:Title>
    <b:JournalName>EBBANK</b:JournalName>
    <b:Year>2018</b:Year>
    <b:Pages>32-52</b:Pages>
    <b:Author>
      <b:Author>
        <b:NameList>
          <b:Person>
            <b:Last>Mertha Jaya</b:Last>
            <b:Middle>Laut</b:Middle>
            <b:First>I Made</b:First>
          </b:Person>
        </b:NameList>
      </b:Author>
    </b:Author>
    <b:Volume>IX</b:Volume>
    <b:Issue>1</b:Issue>
    <b:RefOrder>12</b:RefOrder>
  </b:Source>
  <b:Source>
    <b:Tag>Tas10</b:Tag>
    <b:SourceType>Book</b:SourceType>
    <b:Guid>{635DEE98-1AB3-4183-9C0E-39DB780644B1}</b:Guid>
    <b:Author>
      <b:Author>
        <b:NameList>
          <b:Person>
            <b:Last>Taswan</b:Last>
          </b:Person>
        </b:NameList>
      </b:Author>
    </b:Author>
    <b:Title>Manajemen Perbankan</b:Title>
    <b:Year>2010</b:Year>
    <b:City>Yogyakarta</b:City>
    <b:Publisher>UPP STIM YKPN YOGYAKARTA</b:Publisher>
    <b:RefOrder>13</b:RefOrder>
  </b:Source>
  <b:Source>
    <b:Tag>Agu15</b:Tag>
    <b:SourceType>JournalArticle</b:SourceType>
    <b:Guid>{C60C943C-B199-4BC0-B90A-87EEBC47188B}</b:Guid>
    <b:Author>
      <b:Author>
        <b:NameList>
          <b:Person>
            <b:Last>Agustina</b:Last>
            <b:First>Firda</b:First>
            <b:Middle>Maulidiyah</b:Middle>
          </b:Person>
        </b:NameList>
      </b:Author>
    </b:Author>
    <b:Title>ANALISIS RASIO INDIKATOR TINGKAT KESEHATAN BANK DENGAN MENGGUNAKAN METODE RGEC PADA PT. BANK TABUNGAN NEGARA (BTN) Tbk</b:Title>
    <b:JournalName>Jurnal Akuntansi AKUNESA</b:JournalName>
    <b:Year>2015</b:Year>
    <b:Pages>1-27</b:Pages>
    <b:Volume>III</b:Volume>
    <b:Issue>2</b:Issue>
    <b:RefOrder>14</b:RefOrder>
  </b:Source>
  <b:Source>
    <b:Tag>Riv07</b:Tag>
    <b:SourceType>Book</b:SourceType>
    <b:Guid>{C6E750BD-9085-45BE-A7AB-A176AB547AFE}</b:Guid>
    <b:Title>Credit Management Handbook : Teori, Konsep,Prosedur, dan Aplikasi Panduan Praktis Mahasiswa, Bankir, dan Nasabah.</b:Title>
    <b:Year>2007</b:Year>
    <b:City>Jakarta</b:City>
    <b:Publisher>:PT Raja Grafindo Persada</b:Publisher>
    <b:Author>
      <b:Author>
        <b:NameList>
          <b:Person>
            <b:Last>Rivai</b:Last>
            <b:First>Veithzal</b:First>
          </b:Person>
          <b:Person>
            <b:Last>Veithzal</b:Last>
            <b:Middle>Permata</b:Middle>
            <b:First>Andria</b:First>
          </b:Person>
        </b:NameList>
      </b:Author>
    </b:Author>
    <b:RefOrder>15</b:RefOrder>
  </b:Source>
  <b:Source>
    <b:Tag>Mul04</b:Tag>
    <b:SourceType>Book</b:SourceType>
    <b:Guid>{6591AF83-F6AB-42C9-BBED-BAC883B83F8B}</b:Guid>
    <b:Author>
      <b:Author>
        <b:NameList>
          <b:Person>
            <b:Last>Muljono</b:Last>
          </b:Person>
        </b:NameList>
      </b:Author>
    </b:Author>
    <b:Title>Dasar-dasar manajemen bank</b:Title>
    <b:Year>2004</b:Year>
    <b:City>Jakarta</b:City>
    <b:Publisher>Grafindo</b:Publisher>
    <b:RefOrder>16</b:RefOrder>
  </b:Source>
  <b:Source>
    <b:Tag>Den09</b:Tag>
    <b:SourceType>Book</b:SourceType>
    <b:Guid>{0265B31F-A5ED-41B6-89AE-1C0324536D1C}</b:Guid>
    <b:Title>Manajemen Perbankan</b:Title>
    <b:Year>2009</b:Year>
    <b:City>Jakarta</b:City>
    <b:Publisher>Ghalia Indonesia</b:Publisher>
    <b:Author>
      <b:Author>
        <b:NameList>
          <b:Person>
            <b:Last>Dendawijaya</b:Last>
            <b:First>Lukman</b:First>
          </b:Person>
        </b:NameList>
      </b:Author>
    </b:Author>
    <b:RefOrder>17</b:RefOrder>
  </b:Source>
  <b:Source>
    <b:Tag>San11</b:Tag>
    <b:SourceType>Book</b:SourceType>
    <b:Guid>{8C7EB0E4-2A24-45C9-9678-3434784D6315}</b:Guid>
    <b:Title>Metode Penelitian Bisnis</b:Title>
    <b:Year>2011</b:Year>
    <b:Author>
      <b:Author>
        <b:NameList>
          <b:Person>
            <b:Last>Sanusi</b:Last>
            <b:First>Anwar</b:First>
          </b:Person>
        </b:NameList>
      </b:Author>
    </b:Author>
    <b:City>Jakarta</b:City>
    <b:Publisher>Salemba Empat</b:Publisher>
    <b:RefOrder>18</b:RefOrder>
  </b:Source>
  <b:Source>
    <b:Tag>Nar08</b:Tag>
    <b:SourceType>Book</b:SourceType>
    <b:Guid>{5911E7BB-B8AF-4E52-969B-AE21DFB1E95D}</b:Guid>
    <b:Author>
      <b:Author>
        <b:NameList>
          <b:Person>
            <b:Last>Narimawati</b:Last>
            <b:First>Umi</b:First>
          </b:Person>
        </b:NameList>
      </b:Author>
    </b:Author>
    <b:Title>Metode Penelitian Kaulitatif dan Kuantitatif, teori dan aplikasi</b:Title>
    <b:Year>2008</b:Year>
    <b:City>Bandung</b:City>
    <b:Publisher>Agung Media</b:Publisher>
    <b:RefOrder>19</b:RefOrder>
  </b:Source>
  <b:Source>
    <b:Tag>Sug08</b:Tag>
    <b:SourceType>Book</b:SourceType>
    <b:Guid>{84D50D9A-82EC-44BD-A057-28CD9FF84422}</b:Guid>
    <b:Author>
      <b:Author>
        <b:NameList>
          <b:Person>
            <b:Last>Sugiyono</b:Last>
          </b:Person>
        </b:NameList>
      </b:Author>
    </b:Author>
    <b:Title>Metode penelitian pendidikan:(pendekatan kuantitatif, kualitatif dan R &amp; D)</b:Title>
    <b:Year>2008</b:Year>
    <b:City>Bandung</b:City>
    <b:Publisher>Alfabeta</b:Publisher>
    <b:RefOrder>20</b:RefOrder>
  </b:Source>
  <b:Source>
    <b:Tag>Cre16</b:Tag>
    <b:SourceType>Book</b:SourceType>
    <b:Guid>{CC56DA3A-34DC-4557-8BA6-F5B471323690}</b:Guid>
    <b:Title>Reseach Design Pendekatan Kualitatif, Kuantitatif, dan mixed</b:Title>
    <b:Year>2016</b:Year>
    <b:City>Yogyakatra</b:City>
    <b:Publisher>Pustaka Pelajar</b:Publisher>
    <b:Author>
      <b:Author>
        <b:NameList>
          <b:Person>
            <b:Last>Creswell</b:Last>
            <b:First>J.</b:First>
            <b:Middle>W.</b:Middle>
          </b:Person>
        </b:NameList>
      </b:Author>
    </b:Author>
    <b:RefOrder>21</b:RefOrder>
  </b:Source>
  <b:Source>
    <b:Tag>Suk06</b:Tag>
    <b:SourceType>Book</b:SourceType>
    <b:Guid>{EB040CED-1CCC-44B1-9156-4549134F091E}</b:Guid>
    <b:Author>
      <b:Author>
        <b:NameList>
          <b:Person>
            <b:Last>Sukandarrumidi</b:Last>
          </b:Person>
        </b:NameList>
      </b:Author>
    </b:Author>
    <b:Title>Metodologi Penelitian : Petunjuk Praktis Untuk Peneliti pemula</b:Title>
    <b:Year>2006</b:Year>
    <b:City>Yogyakarta</b:City>
    <b:Publisher>Gajahmada University Press</b:Publisher>
    <b:RefOrder>22</b:RefOrder>
  </b:Source>
  <b:Source>
    <b:Tag>Ari10</b:Tag>
    <b:SourceType>Book</b:SourceType>
    <b:Guid>{4DC46565-2E31-4E07-8EA4-BF97B2AEF615}</b:Guid>
    <b:Author>
      <b:Author>
        <b:NameList>
          <b:Person>
            <b:Last>Arikunto</b:Last>
            <b:First>S.</b:First>
          </b:Person>
        </b:NameList>
      </b:Author>
    </b:Author>
    <b:Title>Prosedur penelitian : Suatu Pendekatan Praktik. (Edisi Revisi)</b:Title>
    <b:Year>2010</b:Year>
    <b:City>Jakarta</b:City>
    <b:Publisher>Rineka Cipta</b:Publisher>
    <b:RefOrder>23</b:RefOrder>
  </b:Source>
  <b:Source>
    <b:Tag>Gho11</b:Tag>
    <b:SourceType>Book</b:SourceType>
    <b:Guid>{F82478C5-BCDE-47B4-B6DE-A3742AF28171}</b:Guid>
    <b:Author>
      <b:Author>
        <b:NameList>
          <b:Person>
            <b:Last>Ghozali</b:Last>
            <b:First>Imam</b:First>
          </b:Person>
        </b:NameList>
      </b:Author>
    </b:Author>
    <b:Title>Aplikasi Analisis Multivariate Dengan Program SPSS</b:Title>
    <b:Year>2011</b:Year>
    <b:City>Semarang</b:City>
    <b:Publisher>Badan Penerbit Universitas Diponegoro</b:Publisher>
    <b:RefOrder>24</b:RefOrder>
  </b:Source>
  <b:Source>
    <b:Tag>Placeholder1</b:Tag>
    <b:SourceType>JournalArticle</b:SourceType>
    <b:Guid>{87ABC0D7-5481-419B-ACCB-59B75C0ABEDA}</b:Guid>
    <b:Author>
      <b:Author>
        <b:NameList>
          <b:Person>
            <b:Last>Setiawan</b:Last>
            <b:First>A.</b:First>
          </b:Person>
        </b:NameList>
      </b:Author>
    </b:Author>
    <b:Title>ANALISIS PENGARUH TINGKAT KESEHATAN BANK</b:Title>
    <b:Year>2017</b:Year>
    <b:JournalName>Akuntansi Dewantara</b:JournalName>
    <b:RefOrder>25</b:RefOrder>
  </b:Source>
  <b:Source>
    <b:Tag>Placeholder2</b:Tag>
    <b:SourceType>JournalArticle</b:SourceType>
    <b:Guid>{98221788-E9B2-47CC-96DB-D3892F2C08A9}</b:Guid>
    <b:Title>Determinan Profitabilitas Bank Umum</b:Title>
    <b:JournalName>Jurnal Bisnis dan Manajemen</b:JournalName>
    <b:Year>2018</b:Year>
    <b:Author>
      <b:Author>
        <b:NameList>
          <b:Person>
            <b:Last>Sutrisno</b:Last>
            <b:First>A.</b:First>
          </b:Person>
        </b:NameList>
      </b:Author>
    </b:Author>
    <b:RefOrder>26</b:RefOrder>
  </b:Source>
  <b:Source>
    <b:Tag>laf21</b:Tag>
    <b:SourceType>JournalArticle</b:SourceType>
    <b:Guid>{C6AF2312-5EBF-4753-B93F-50E23BF32FF1}</b:Guid>
    <b:Title>Analisis Return On Asset (ROA) Dan Return On Equity (ROE)</b:Title>
    <b:Year>2021</b:Year>
    <b:JournalName>Jurnal Riset Akuntansi dan Bisnis</b:JournalName>
    <b:Pages>23-34</b:Pages>
    <b:Author>
      <b:Author>
        <b:NameList>
          <b:Person>
            <b:Last>Lafau</b:Last>
            <b:First>Selvia S</b:First>
          </b:Person>
          <b:Person>
            <b:Last>Zalogo</b:Last>
            <b:First>Erasma F</b:First>
          </b:Person>
          <b:Person>
            <b:Last>Harita</b:Last>
            <b:First>Melidar</b:First>
          </b:Person>
        </b:NameList>
      </b:Author>
    </b:Author>
    <b:RefOrder>6</b:RefOrder>
  </b:Source>
</b:Sources>
</file>

<file path=customXml/itemProps1.xml><?xml version="1.0" encoding="utf-8"?>
<ds:datastoreItem xmlns:ds="http://schemas.openxmlformats.org/officeDocument/2006/customXml" ds:itemID="{5F2481F2-E659-4E65-9BA0-7D889DFB6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yenita</cp:lastModifiedBy>
  <cp:revision>4</cp:revision>
  <dcterms:created xsi:type="dcterms:W3CDTF">2026-04-13T04:32:00Z</dcterms:created>
  <dcterms:modified xsi:type="dcterms:W3CDTF">2026-05-23T00:31:00Z</dcterms:modified>
</cp:coreProperties>
</file>