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6C103" w14:textId="77777777" w:rsidR="007709FF" w:rsidRPr="00770C75" w:rsidRDefault="007709FF" w:rsidP="007709FF">
      <w:pPr>
        <w:pStyle w:val="Heading1"/>
        <w:rPr>
          <w:rFonts w:cs="Times New Roman"/>
          <w:sz w:val="28"/>
          <w:szCs w:val="28"/>
        </w:rPr>
      </w:pPr>
      <w:bookmarkStart w:id="0" w:name="_Toc227838617"/>
      <w:r w:rsidRPr="00770C75">
        <w:rPr>
          <w:rFonts w:cs="Times New Roman"/>
          <w:sz w:val="28"/>
          <w:szCs w:val="28"/>
        </w:rPr>
        <w:t>BAB II</w:t>
      </w:r>
      <w:r w:rsidRPr="00770C75">
        <w:rPr>
          <w:rFonts w:cs="Times New Roman"/>
          <w:sz w:val="28"/>
          <w:szCs w:val="28"/>
        </w:rPr>
        <w:br/>
        <w:t>TINJAUAN PUSTAKA</w:t>
      </w:r>
      <w:bookmarkEnd w:id="0"/>
    </w:p>
    <w:p w14:paraId="1AA74FB5" w14:textId="77777777" w:rsidR="007709FF" w:rsidRPr="00770C75" w:rsidRDefault="007709FF" w:rsidP="007709FF">
      <w:pPr>
        <w:pStyle w:val="Heading2"/>
        <w:rPr>
          <w:rFonts w:cs="Times New Roman"/>
        </w:rPr>
      </w:pPr>
      <w:bookmarkStart w:id="1" w:name="_Toc227838618"/>
      <w:r w:rsidRPr="00770C75">
        <w:rPr>
          <w:rFonts w:cs="Times New Roman"/>
        </w:rPr>
        <w:t>A. Penelitian Terdahulu</w:t>
      </w:r>
      <w:bookmarkEnd w:id="1"/>
    </w:p>
    <w:p w14:paraId="1FA98E66" w14:textId="77777777" w:rsidR="007709FF" w:rsidRPr="00770C75" w:rsidRDefault="007709FF" w:rsidP="007709FF">
      <w:pPr>
        <w:spacing w:line="480" w:lineRule="auto"/>
        <w:ind w:left="284" w:firstLine="567"/>
        <w:jc w:val="both"/>
        <w:rPr>
          <w:rFonts w:ascii="Times New Roman" w:hAnsi="Times New Roman" w:cs="Times New Roman"/>
          <w:sz w:val="24"/>
          <w:szCs w:val="24"/>
        </w:rPr>
      </w:pPr>
      <w:r w:rsidRPr="00770C75">
        <w:rPr>
          <w:rFonts w:ascii="Times New Roman" w:hAnsi="Times New Roman" w:cs="Times New Roman"/>
          <w:sz w:val="24"/>
          <w:szCs w:val="24"/>
        </w:rPr>
        <w:t>Penelitian terdahulu merupakan bagian penting dalam suatu penelitian karena berfungsi sebagai dasar empiris dalam mengkaji permasalahan yang diteliti. Melalui analisis terhadap penelitian sebelumnya, peneliti dapat mengetahui perkembangan kajian yang relevan, mengidentifikasi kesenjangan penelitian (research gap), serta memperkuat posisi penelitian yang dilakukan. Selain itu, penelitian terdahulu juga menjadi acuan dalam menyusun kerangka pemikiran dan menentukan fokus penelitian.</w:t>
      </w:r>
    </w:p>
    <w:p w14:paraId="46C8A902" w14:textId="77777777" w:rsidR="007709FF" w:rsidRPr="00770C75" w:rsidRDefault="007709FF" w:rsidP="007709FF">
      <w:pPr>
        <w:pStyle w:val="ListParagraph"/>
        <w:numPr>
          <w:ilvl w:val="1"/>
          <w:numId w:val="2"/>
        </w:numPr>
        <w:spacing w:line="480" w:lineRule="auto"/>
        <w:ind w:left="709"/>
        <w:jc w:val="both"/>
        <w:rPr>
          <w:rFonts w:ascii="Times New Roman" w:hAnsi="Times New Roman" w:cs="Times New Roman"/>
          <w:sz w:val="24"/>
          <w:szCs w:val="24"/>
        </w:rPr>
      </w:pPr>
      <w:r w:rsidRPr="00770C75">
        <w:rPr>
          <w:rFonts w:ascii="Times New Roman" w:hAnsi="Times New Roman" w:cs="Times New Roman"/>
          <w:sz w:val="24"/>
          <w:szCs w:val="24"/>
        </w:rPr>
        <w:t xml:space="preserve">Penelitian yang dilakukan oleh Anggi Rantau Septiani (2022) berjudul “Implementasi Aplikasi Profil Desa dan Kelurahan (Prodeskel) pada Dinas Pemberdayaan Masyarakat dan Desa (DPMD) Provinsi Kalimantan Barat”. Penelitian ini bertujuan untuk mengetahui implementasi aplikasi Prodeskel, hambatan yang dihadapi, serta solusi dalam mengatasi hambatan tersebut. Penelitian ini menggunakan pendekatan kualitatif dengan teknik pengumpulan data melalui observasi, wawancara, dan dokumentasi. Hasil penelitian menunjukkan bahwa implementasi aplikasi Prodeskel sudah berjalan dengan baik, meskipun belum optimal pada beberapa indikator. Berdasarkan analisis menggunakan model implementasi kebijakan Edward III, aspek komunikasi telah berjalan dengan baik, sedangkan sumber daya terutama pada indikator staf dan </w:t>
      </w:r>
      <w:r w:rsidRPr="00770C75">
        <w:rPr>
          <w:rFonts w:ascii="Times New Roman" w:hAnsi="Times New Roman" w:cs="Times New Roman"/>
          <w:sz w:val="24"/>
          <w:szCs w:val="24"/>
        </w:rPr>
        <w:lastRenderedPageBreak/>
        <w:t>fasilitas masih belum terpenuhi secara maksimal. Disposisi pelaksana sudah menunjukkan sikap yang baik, dan struktur birokrasi telah berjalan sesuai dengan pedoman yang ada. Adapun hambatan yang ditemukan dalam penelitian ini antara lain keterbatasan jumlah operator serta sarana dan prasarana yang belum optimal. Untuk mengatasi hambatan tersebut, dilakukan upaya seperti penambahan operator, pembentukan tim khusus, serta optimalisasi penggunaan sarana dan prasarana. Selain itu, penelitian ini juga merekomendasikan peningkatan pelatihan dan bimbingan teknis bagi aparatur terkait. Penelitian ini memiliki kesamaan dengan penelitian yang dilakukan penulis, yaitu sama-sama membahas implementasi aplikasi Prodeskel dengan menggunakan pendekatan kualitatif serta analisis teori implementasi kebijakan Edward III. Namun, perbedaannya terletak pada lokasi penelitian dan fokus kajian. Penelitian Anggi Rantau Septiani dilakukan pada tingkat DPMD Provinsi, sedangkan penelitian ini dilakukan pada tingkat desa, yaitu di Desa Banyu Tajun Kecamatan Tanjung Kabupaten Tabalong, dengan fokus pada peningkatan pelayanan publik.</w:t>
      </w:r>
    </w:p>
    <w:p w14:paraId="1B089648" w14:textId="77777777" w:rsidR="007709FF" w:rsidRPr="00770C75" w:rsidRDefault="007709FF" w:rsidP="007709FF">
      <w:pPr>
        <w:pStyle w:val="ListParagraph"/>
        <w:numPr>
          <w:ilvl w:val="1"/>
          <w:numId w:val="2"/>
        </w:numPr>
        <w:spacing w:line="480" w:lineRule="auto"/>
        <w:ind w:left="709"/>
        <w:jc w:val="both"/>
        <w:rPr>
          <w:rFonts w:ascii="Times New Roman" w:hAnsi="Times New Roman" w:cs="Times New Roman"/>
          <w:sz w:val="24"/>
          <w:szCs w:val="24"/>
        </w:rPr>
      </w:pPr>
      <w:r w:rsidRPr="00770C75">
        <w:rPr>
          <w:rFonts w:ascii="Times New Roman" w:hAnsi="Times New Roman" w:cs="Times New Roman"/>
          <w:sz w:val="24"/>
          <w:szCs w:val="24"/>
        </w:rPr>
        <w:t xml:space="preserve">Penelitian yang dilakukan oleh Salman Alfarizhi dan Yayan Nuryanto (2024) berjudul “Evaluasi Sistem Informasi Profil Desa dan Kelurahan (Prodeskel) terhadap Perencanaan Pembangunan Desa Gunungmanik, Kecamatan Tanjungsari, Kabupaten Sumedang Tahun 2022”. Penelitian ini bertujuan untuk mengevaluasi penggunaan sistem informasi Prodeskel dalam mendukung perencanaan pembangunan desa. Penelitian ini </w:t>
      </w:r>
      <w:r w:rsidRPr="00770C75">
        <w:rPr>
          <w:rFonts w:ascii="Times New Roman" w:hAnsi="Times New Roman" w:cs="Times New Roman"/>
          <w:sz w:val="24"/>
          <w:szCs w:val="24"/>
        </w:rPr>
        <w:lastRenderedPageBreak/>
        <w:t>menggunakan metode kualitatif dengan teknik pengumpulan data melalui studi lapangan dan studi literatur, serta melibatkan delapan informan yang dipilih menggunakan teknik purposive sampling. Teknik keabsahan data menggunakan triangulasi dan bahan referensi. Hasil penelitian menunjukkan bahwa implementasi sistem informasi Prodeskel dalam pengumpulan data desa masih memiliki beberapa kekurangan berdasarkan indikator evaluasi menurut Dunn. Meskipun demikian, pemerintah Desa Gunungmanik mampu melakukan evaluasi dengan mengidentifikasi faktor pendukung dan penghambat dalam pelaksanaan Prodeskel. Evaluasi tersebut menghasilkan solusi konkret untuk mengoptimalkan pemanfaatan sistem informasi Prodeskel dalam mendukung perencanaan pembangunan desa. Penelitian ini memiliki kesamaan dengan penelitian yang dilakukan penulis, yaitu sama-sama membahas pemanfaatan aplikasi Prodeskel dalam pemerintahan desa dengan menggunakan pendekatan kualitatif. Namun, perbedaannya terletak pada fokus penelitian. Penelitian ini lebih menitikberatkan pada evaluasi penggunaan Prodeskel dalam perencanaan pembangunan desa, sedangkan penelitian yang dilakukan penulis lebih fokus pada implementasi aplikasi Prodeskel dalam meningkatkan pelayanan publik di Desa Banyu Tajun Kecamatan Tanjung Kabupaten Tabalong.</w:t>
      </w:r>
    </w:p>
    <w:p w14:paraId="337A18DB" w14:textId="77777777" w:rsidR="007709FF" w:rsidRPr="00770C75" w:rsidRDefault="007709FF" w:rsidP="007709FF">
      <w:pPr>
        <w:pStyle w:val="ListParagraph"/>
        <w:numPr>
          <w:ilvl w:val="1"/>
          <w:numId w:val="2"/>
        </w:numPr>
        <w:spacing w:line="480" w:lineRule="auto"/>
        <w:ind w:left="709"/>
        <w:jc w:val="both"/>
        <w:rPr>
          <w:rFonts w:ascii="Times New Roman" w:hAnsi="Times New Roman" w:cs="Times New Roman"/>
          <w:sz w:val="24"/>
          <w:szCs w:val="24"/>
        </w:rPr>
      </w:pPr>
      <w:r w:rsidRPr="00770C75">
        <w:rPr>
          <w:rFonts w:ascii="Times New Roman" w:hAnsi="Times New Roman" w:cs="Times New Roman"/>
          <w:sz w:val="24"/>
          <w:szCs w:val="24"/>
        </w:rPr>
        <w:t xml:space="preserve">Penelitian yang dilakukan oleh Taufik, Sri Hartati, Tri Susilowati, dan Dian Puspita (2025) berjudul “Pelatihan Penyusunan dan Pendayagunaan Data Profil Desa Berbasis Aplikasi Prodeskel pada Desa Kubu Perahu, </w:t>
      </w:r>
      <w:r w:rsidRPr="00770C75">
        <w:rPr>
          <w:rFonts w:ascii="Times New Roman" w:hAnsi="Times New Roman" w:cs="Times New Roman"/>
          <w:sz w:val="24"/>
          <w:szCs w:val="24"/>
        </w:rPr>
        <w:lastRenderedPageBreak/>
        <w:t>Lampung Barat”. Penelitian ini bertujuan untuk meningkatkan kapasitas aparatur desa dalam menyusun dan memanfaatkan data profil desa melalui aplikasi Prodeskel. Metode yang digunakan dalam penelitian ini adalah pendekatan partisipatif melalui kegiatan pelatihan, diskusi kelompok, serta simulasi langsung penggunaan aplikasi Prodeskel. Evaluasi dilakukan dengan menggunakan pre-test dan post-test untuk mengukur peningkatan pemahaman dan keterampilan peserta. Hasil penelitian menunjukkan bahwa pelatihan penggunaan aplikasi Prodeskel memberikan dampak positif terhadap peningkatan kapasitas aparatur desa. Sebanyak 85% peserta mengalami peningkatan pemahaman dan keterampilan, dengan rata-rata peningkatan nilai sebesar 30% setelah pelatihan. Selain itu, aparatur desa juga mampu menyusun draft awal data profil desa secara digital. Penelitian ini menunjukkan bahwa peningkatan kompetensi sumber daya manusia menjadi faktor penting dalam keberhasilan pemanfaatan aplikasi Prodeskel. Penelitian ini memiliki kesamaan dengan penelitian yang dilakukan penulis, yaitu sama-sama membahas penggunaan aplikasi Prodeskel dalam pemerintahan desa. Namun, perbedaannya terletak pada fokus penelitian. Penelitian ini lebih menitikberatkan pada peningkatan kapasitas aparatur desa melalui pelatihan penggunaan aplikasi Prodeskel, sedangkan penelitian yang dilakukan penulis lebih fokus pada implementasi aplikasi Prodeskel dalam meningkatkan pelayanan publik di Desa Banyu Tajun Kecamatan Tanjung Kabupaten Tabalong.</w:t>
      </w:r>
    </w:p>
    <w:p w14:paraId="6E185515" w14:textId="77777777" w:rsidR="007709FF" w:rsidRPr="00770C75" w:rsidRDefault="007709FF" w:rsidP="007709FF">
      <w:pPr>
        <w:pStyle w:val="ListParagraph"/>
        <w:numPr>
          <w:ilvl w:val="1"/>
          <w:numId w:val="2"/>
        </w:numPr>
        <w:spacing w:line="480" w:lineRule="auto"/>
        <w:ind w:left="709"/>
        <w:jc w:val="both"/>
        <w:rPr>
          <w:rFonts w:ascii="Times New Roman" w:hAnsi="Times New Roman" w:cs="Times New Roman"/>
          <w:sz w:val="24"/>
          <w:szCs w:val="24"/>
        </w:rPr>
      </w:pPr>
      <w:r w:rsidRPr="00770C75">
        <w:rPr>
          <w:rFonts w:ascii="Times New Roman" w:hAnsi="Times New Roman" w:cs="Times New Roman"/>
          <w:sz w:val="24"/>
          <w:szCs w:val="24"/>
        </w:rPr>
        <w:lastRenderedPageBreak/>
        <w:t xml:space="preserve">Penelitian yang dilakukan oleh Tania Lorenza (2022) berjudul “Pelaksanaan Program Administrasi Kelurahan terhadap Penyusunan Data Profil Kelurahan di Kota Bandar Lampung”. Penelitian ini bertujuan untuk mengetahui pelaksanaan program administrasi kelurahan dalam penyusunan data profil kelurahan serta mengidentifikasi faktor-faktor kendala dalam pelaksanaannya. Penelitian ini menggunakan metode deskriptif kualitatif dengan teknik pengumpulan data melalui observasi, wawancara, dan dokumentasi. Hasil penelitian menunjukkan bahwa pelaksanaan program administrasi kelurahan telah berjalan berdasarkan empat indikator utama, yaitu perencanaan (planning), pengorganisasian (organizing), pelaksanaan (actuating), dan pengawasan (controlling). Pada tahap perencanaan, kegiatan telah dirancang melalui penyusunan rencana monitoring dan evaluasi. Pada tahap pengorganisasian, telah dibentuk tim pelaksana yang bekerja sesuai dengan tugas dan fungsinya. Pada tahap pelaksanaan, seluruh tim menunjukkan koordinasi yang baik melalui pemberian motivasi antar anggota. Sedangkan pada tahap pengawasan, dilakukan monitoring secara berkala setiap tahun. Namun demikian, penelitian ini juga menemukan adanya kendala dalam penyusunan data profil kelurahan, yaitu keterbatasan sumber daya manusia serta sarana dan prasarana yang belum memadai. Penelitian ini memiliki kesamaan dengan penelitian yang dilakukan penulis, yaitu sama-sama membahas pengelolaan data profil desa/kelurahan dalam pemerintahan berbasis administrasi. Namun, perbedaannya terletak pada fokus penelitian. </w:t>
      </w:r>
      <w:r w:rsidRPr="00770C75">
        <w:rPr>
          <w:rFonts w:ascii="Times New Roman" w:hAnsi="Times New Roman" w:cs="Times New Roman"/>
          <w:sz w:val="24"/>
          <w:szCs w:val="24"/>
        </w:rPr>
        <w:lastRenderedPageBreak/>
        <w:t>Penelitian ini lebih menitikberatkan pada pelaksanaan program administrasi dalam penyusunan data profil kelurahan, sedangkan penelitian yang dilakukan penulis lebih fokus pada implementasi aplikasi Prodeskel dalam meningkatkan pelayanan publik di Desa Banyu Tajun Kecamatan Tanjung Kabupaten Tabalong.</w:t>
      </w:r>
    </w:p>
    <w:p w14:paraId="36850A6E" w14:textId="77777777" w:rsidR="007709FF" w:rsidRPr="00770C75" w:rsidRDefault="007709FF" w:rsidP="007709FF">
      <w:pPr>
        <w:pStyle w:val="ListParagraph"/>
        <w:numPr>
          <w:ilvl w:val="1"/>
          <w:numId w:val="2"/>
        </w:numPr>
        <w:spacing w:line="480" w:lineRule="auto"/>
        <w:ind w:left="709"/>
        <w:jc w:val="both"/>
        <w:rPr>
          <w:rFonts w:ascii="Times New Roman" w:hAnsi="Times New Roman" w:cs="Times New Roman"/>
          <w:sz w:val="24"/>
          <w:szCs w:val="24"/>
        </w:rPr>
      </w:pPr>
      <w:r w:rsidRPr="00770C75">
        <w:rPr>
          <w:rFonts w:ascii="Times New Roman" w:hAnsi="Times New Roman" w:cs="Times New Roman"/>
          <w:sz w:val="24"/>
          <w:szCs w:val="24"/>
        </w:rPr>
        <w:t xml:space="preserve">Penelitian yang dilakukan oleh Winia Waziana, Dita Novita Sari, Ida Ayu Putu Anggie, Ricco Herdiyan Saputra, Danang Kusnadi, dan Eko Hendrawan (2022) berjudul “Pendampingan Penginputan Data Keluarga ke dalam Aplikasi Prodeskel Pekon Sumber Rejo Kabupaten Pringsewu”. Penelitian ini bertujuan untuk membantu aparatur desa dalam melakukan penginputan data kependudukan ke dalam aplikasi Prodeskel guna meningkatkan kualitas pelayanan administrasi. Metode yang digunakan dalam penelitian ini adalah metode pelatihan atau pendampingan yang dilakukan melalui beberapa tahapan, yaitu tahap persiapan, pelaksanaan, dan evaluasi. Kegiatan ini dilakukan sebagai bentuk pengabdian kepada masyarakat untuk mendukung peningkatan pelayanan administrasi kependudukan di tingkat desa. Hasil penelitian menunjukkan bahwa kegiatan pendampingan berjalan dengan baik dan memberikan dampak positif terhadap aparatur desa. Aparatur desa menunjukkan antusiasme yang tinggi selama proses pelatihan, serta mampu memahami proses penginputan data ke dalam aplikasi Prodeskel. Pendampingan ini terbukti membantu meningkatkan kualitas pengelolaan data kependudukan yang sebelumnya masih dilakukan secara manual, sehingga pelayanan </w:t>
      </w:r>
      <w:r w:rsidRPr="00770C75">
        <w:rPr>
          <w:rFonts w:ascii="Times New Roman" w:hAnsi="Times New Roman" w:cs="Times New Roman"/>
          <w:sz w:val="24"/>
          <w:szCs w:val="24"/>
        </w:rPr>
        <w:lastRenderedPageBreak/>
        <w:t>administrasi kepada masyarakat menjadi lebih efektif dan terstruktur. Penelitian ini memiliki kesamaan dengan penelitian yang dilakukan penulis, yaitu sama-sama membahas penggunaan aplikasi Prodeskel dalam mendukung pelayanan administrasi di tingkat desa. Namun, perbedaannya terletak pada fokus penelitian. Penelitian ini lebih menitikberatkan pada kegiatan pendampingan dan pelatihan penginputan data Prodeskel, sedangkan penelitian yang dilakukan penulis lebih fokus pada implementasi aplikasi Prodeskel dalam meningkatkan pelayanan publik di Desa Banyu Tajun Kecamatan Tanjung Kabupaten Tabalong.</w:t>
      </w:r>
    </w:p>
    <w:p w14:paraId="28EDE4EB" w14:textId="77777777" w:rsidR="007709FF" w:rsidRPr="00770C75" w:rsidRDefault="007709FF" w:rsidP="007709FF">
      <w:pPr>
        <w:pStyle w:val="Caption"/>
        <w:keepNext/>
        <w:jc w:val="center"/>
        <w:rPr>
          <w:rFonts w:ascii="Times New Roman" w:hAnsi="Times New Roman" w:cs="Times New Roman"/>
          <w:i w:val="0"/>
          <w:iCs w:val="0"/>
          <w:color w:val="000000" w:themeColor="text1"/>
          <w:sz w:val="22"/>
          <w:szCs w:val="22"/>
        </w:rPr>
      </w:pPr>
      <w:bookmarkStart w:id="2" w:name="_Toc227839696"/>
      <w:r w:rsidRPr="00770C75">
        <w:rPr>
          <w:rFonts w:ascii="Times New Roman" w:hAnsi="Times New Roman" w:cs="Times New Roman"/>
          <w:b/>
          <w:bCs/>
          <w:i w:val="0"/>
          <w:iCs w:val="0"/>
          <w:color w:val="000000" w:themeColor="text1"/>
          <w:sz w:val="22"/>
          <w:szCs w:val="22"/>
        </w:rPr>
        <w:t xml:space="preserve">Tabel 2. </w:t>
      </w:r>
      <w:r w:rsidRPr="00770C75">
        <w:rPr>
          <w:rFonts w:ascii="Times New Roman" w:hAnsi="Times New Roman" w:cs="Times New Roman"/>
          <w:b/>
          <w:bCs/>
          <w:i w:val="0"/>
          <w:iCs w:val="0"/>
          <w:color w:val="000000" w:themeColor="text1"/>
          <w:sz w:val="22"/>
          <w:szCs w:val="22"/>
        </w:rPr>
        <w:fldChar w:fldCharType="begin"/>
      </w:r>
      <w:r w:rsidRPr="00770C75">
        <w:rPr>
          <w:rFonts w:ascii="Times New Roman" w:hAnsi="Times New Roman" w:cs="Times New Roman"/>
          <w:b/>
          <w:bCs/>
          <w:i w:val="0"/>
          <w:iCs w:val="0"/>
          <w:color w:val="000000" w:themeColor="text1"/>
          <w:sz w:val="22"/>
          <w:szCs w:val="22"/>
        </w:rPr>
        <w:instrText xml:space="preserve"> SEQ Tabel_2. \* ARABIC </w:instrText>
      </w:r>
      <w:r w:rsidRPr="00770C75">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1</w:t>
      </w:r>
      <w:r w:rsidRPr="00770C75">
        <w:rPr>
          <w:rFonts w:ascii="Times New Roman" w:hAnsi="Times New Roman" w:cs="Times New Roman"/>
          <w:b/>
          <w:bCs/>
          <w:i w:val="0"/>
          <w:iCs w:val="0"/>
          <w:color w:val="000000" w:themeColor="text1"/>
          <w:sz w:val="22"/>
          <w:szCs w:val="22"/>
        </w:rPr>
        <w:fldChar w:fldCharType="end"/>
      </w:r>
      <w:r w:rsidRPr="00770C75">
        <w:rPr>
          <w:rFonts w:ascii="Times New Roman" w:hAnsi="Times New Roman" w:cs="Times New Roman"/>
          <w:i w:val="0"/>
          <w:iCs w:val="0"/>
          <w:color w:val="000000" w:themeColor="text1"/>
          <w:sz w:val="22"/>
          <w:szCs w:val="22"/>
          <w:lang w:val="en-US"/>
        </w:rPr>
        <w:t xml:space="preserve"> Penelitian Terdahulu</w:t>
      </w:r>
      <w:bookmarkEnd w:id="2"/>
    </w:p>
    <w:tbl>
      <w:tblPr>
        <w:tblStyle w:val="TableGrid"/>
        <w:tblW w:w="8194" w:type="dxa"/>
        <w:tblInd w:w="-5" w:type="dxa"/>
        <w:tblLayout w:type="fixed"/>
        <w:tblLook w:val="04A0" w:firstRow="1" w:lastRow="0" w:firstColumn="1" w:lastColumn="0" w:noHBand="0" w:noVBand="1"/>
      </w:tblPr>
      <w:tblGrid>
        <w:gridCol w:w="567"/>
        <w:gridCol w:w="1531"/>
        <w:gridCol w:w="1701"/>
        <w:gridCol w:w="2410"/>
        <w:gridCol w:w="1985"/>
      </w:tblGrid>
      <w:tr w:rsidR="007709FF" w:rsidRPr="00770C75" w14:paraId="757AA457" w14:textId="77777777" w:rsidTr="00C43D35">
        <w:tc>
          <w:tcPr>
            <w:tcW w:w="567" w:type="dxa"/>
          </w:tcPr>
          <w:p w14:paraId="4973E5BC" w14:textId="77777777" w:rsidR="007709FF" w:rsidRPr="00770C75" w:rsidRDefault="007709FF" w:rsidP="00C43D35">
            <w:pPr>
              <w:spacing w:line="360" w:lineRule="auto"/>
              <w:jc w:val="both"/>
              <w:rPr>
                <w:rFonts w:ascii="Times New Roman" w:hAnsi="Times New Roman" w:cs="Times New Roman"/>
                <w:b/>
                <w:bCs/>
                <w:sz w:val="24"/>
                <w:szCs w:val="24"/>
              </w:rPr>
            </w:pPr>
            <w:r w:rsidRPr="00770C75">
              <w:rPr>
                <w:rFonts w:ascii="Times New Roman" w:hAnsi="Times New Roman" w:cs="Times New Roman"/>
                <w:b/>
                <w:bCs/>
                <w:sz w:val="24"/>
                <w:szCs w:val="24"/>
              </w:rPr>
              <w:t>No</w:t>
            </w:r>
          </w:p>
        </w:tc>
        <w:tc>
          <w:tcPr>
            <w:tcW w:w="1531" w:type="dxa"/>
          </w:tcPr>
          <w:p w14:paraId="7E413961" w14:textId="77777777" w:rsidR="007709FF" w:rsidRPr="00770C75" w:rsidRDefault="007709FF" w:rsidP="00C43D35">
            <w:pPr>
              <w:spacing w:line="360" w:lineRule="auto"/>
              <w:jc w:val="both"/>
              <w:rPr>
                <w:rFonts w:ascii="Times New Roman" w:hAnsi="Times New Roman" w:cs="Times New Roman"/>
                <w:b/>
                <w:bCs/>
                <w:sz w:val="24"/>
                <w:szCs w:val="24"/>
              </w:rPr>
            </w:pPr>
            <w:r w:rsidRPr="00770C75">
              <w:rPr>
                <w:rFonts w:ascii="Times New Roman" w:hAnsi="Times New Roman" w:cs="Times New Roman"/>
                <w:b/>
                <w:bCs/>
                <w:sz w:val="24"/>
                <w:szCs w:val="24"/>
              </w:rPr>
              <w:t>Nama / Tahun</w:t>
            </w:r>
          </w:p>
        </w:tc>
        <w:tc>
          <w:tcPr>
            <w:tcW w:w="1701" w:type="dxa"/>
          </w:tcPr>
          <w:p w14:paraId="27434782" w14:textId="77777777" w:rsidR="007709FF" w:rsidRPr="00770C75" w:rsidRDefault="007709FF" w:rsidP="00C43D35">
            <w:pPr>
              <w:spacing w:line="360" w:lineRule="auto"/>
              <w:jc w:val="both"/>
              <w:rPr>
                <w:rFonts w:ascii="Times New Roman" w:hAnsi="Times New Roman" w:cs="Times New Roman"/>
                <w:b/>
                <w:bCs/>
                <w:sz w:val="24"/>
                <w:szCs w:val="24"/>
              </w:rPr>
            </w:pPr>
            <w:r w:rsidRPr="00770C75">
              <w:rPr>
                <w:rFonts w:ascii="Times New Roman" w:hAnsi="Times New Roman" w:cs="Times New Roman"/>
                <w:b/>
                <w:bCs/>
                <w:sz w:val="24"/>
                <w:szCs w:val="24"/>
              </w:rPr>
              <w:t>Tujuan</w:t>
            </w:r>
          </w:p>
        </w:tc>
        <w:tc>
          <w:tcPr>
            <w:tcW w:w="2410" w:type="dxa"/>
          </w:tcPr>
          <w:p w14:paraId="5B1B1713" w14:textId="77777777" w:rsidR="007709FF" w:rsidRPr="00770C75" w:rsidRDefault="007709FF" w:rsidP="00C43D35">
            <w:pPr>
              <w:spacing w:line="360" w:lineRule="auto"/>
              <w:jc w:val="both"/>
              <w:rPr>
                <w:rFonts w:ascii="Times New Roman" w:hAnsi="Times New Roman" w:cs="Times New Roman"/>
                <w:b/>
                <w:bCs/>
                <w:sz w:val="24"/>
                <w:szCs w:val="24"/>
              </w:rPr>
            </w:pPr>
            <w:r w:rsidRPr="00770C75">
              <w:rPr>
                <w:rFonts w:ascii="Times New Roman" w:hAnsi="Times New Roman" w:cs="Times New Roman"/>
                <w:b/>
                <w:bCs/>
                <w:sz w:val="24"/>
                <w:szCs w:val="24"/>
              </w:rPr>
              <w:t>Hasil</w:t>
            </w:r>
          </w:p>
        </w:tc>
        <w:tc>
          <w:tcPr>
            <w:tcW w:w="1985" w:type="dxa"/>
          </w:tcPr>
          <w:p w14:paraId="39510D5E" w14:textId="77777777" w:rsidR="007709FF" w:rsidRPr="00770C75" w:rsidRDefault="007709FF" w:rsidP="00C43D35">
            <w:pPr>
              <w:spacing w:line="360" w:lineRule="auto"/>
              <w:jc w:val="both"/>
              <w:rPr>
                <w:rFonts w:ascii="Times New Roman" w:hAnsi="Times New Roman" w:cs="Times New Roman"/>
                <w:b/>
                <w:bCs/>
                <w:sz w:val="24"/>
                <w:szCs w:val="24"/>
              </w:rPr>
            </w:pPr>
            <w:r w:rsidRPr="00770C75">
              <w:rPr>
                <w:rFonts w:ascii="Times New Roman" w:hAnsi="Times New Roman" w:cs="Times New Roman"/>
                <w:b/>
                <w:bCs/>
                <w:sz w:val="24"/>
                <w:szCs w:val="24"/>
              </w:rPr>
              <w:t>Perbedaan</w:t>
            </w:r>
          </w:p>
        </w:tc>
      </w:tr>
      <w:tr w:rsidR="007709FF" w:rsidRPr="00770C75" w14:paraId="58184978" w14:textId="77777777" w:rsidTr="00C43D35">
        <w:tc>
          <w:tcPr>
            <w:tcW w:w="567" w:type="dxa"/>
          </w:tcPr>
          <w:p w14:paraId="7CFF8B99"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1</w:t>
            </w:r>
          </w:p>
        </w:tc>
        <w:tc>
          <w:tcPr>
            <w:tcW w:w="1531" w:type="dxa"/>
          </w:tcPr>
          <w:p w14:paraId="729B5F4B"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 xml:space="preserve">Anggi Rantau Septiani (2022), </w:t>
            </w:r>
            <w:r w:rsidRPr="00770C75">
              <w:rPr>
                <w:rFonts w:ascii="Times New Roman" w:hAnsi="Times New Roman" w:cs="Times New Roman"/>
                <w:i/>
                <w:iCs/>
                <w:color w:val="000000"/>
                <w:sz w:val="24"/>
                <w:szCs w:val="24"/>
              </w:rPr>
              <w:t>Implementasi Aplikasi Prodeskel pada DPMD Provinsi Kalimantan Barat</w:t>
            </w:r>
          </w:p>
        </w:tc>
        <w:tc>
          <w:tcPr>
            <w:tcW w:w="1701" w:type="dxa"/>
          </w:tcPr>
          <w:p w14:paraId="4DA3C40B"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Mengetahui implementasi, hambatan, dan solusi aplikasi Prodeskel</w:t>
            </w:r>
          </w:p>
        </w:tc>
        <w:tc>
          <w:tcPr>
            <w:tcW w:w="2410" w:type="dxa"/>
          </w:tcPr>
          <w:p w14:paraId="1EA4C752"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Implementasi sudah berjalan baik, komunikasi dan disposisi baik, namun sumber daya dan fasilitas belum optimal. Hambatan pada SDM dan sarana prasarana</w:t>
            </w:r>
          </w:p>
        </w:tc>
        <w:tc>
          <w:tcPr>
            <w:tcW w:w="1985" w:type="dxa"/>
          </w:tcPr>
          <w:p w14:paraId="327F48CA"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Persamaannya sama-sama membahas Prodeskel dan implementasi kebijakan. Perbedaannya penelitian ini dilakukan di tingkat provinsi, sedangkan penelitian penulis di tingkat desa dan fokus pada pelayanan publik</w:t>
            </w:r>
          </w:p>
        </w:tc>
      </w:tr>
      <w:tr w:rsidR="007709FF" w:rsidRPr="00770C75" w14:paraId="591BD172" w14:textId="77777777" w:rsidTr="00C43D35">
        <w:tc>
          <w:tcPr>
            <w:tcW w:w="567" w:type="dxa"/>
          </w:tcPr>
          <w:p w14:paraId="36C76380"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lastRenderedPageBreak/>
              <w:t>2</w:t>
            </w:r>
          </w:p>
        </w:tc>
        <w:tc>
          <w:tcPr>
            <w:tcW w:w="1531" w:type="dxa"/>
          </w:tcPr>
          <w:p w14:paraId="1A40F65A"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 xml:space="preserve">Salman Alfarizhi &amp; Yayan Nuryanto (2024), </w:t>
            </w:r>
            <w:r w:rsidRPr="00770C75">
              <w:rPr>
                <w:rFonts w:ascii="Times New Roman" w:hAnsi="Times New Roman" w:cs="Times New Roman"/>
                <w:i/>
                <w:iCs/>
                <w:color w:val="000000"/>
                <w:sz w:val="24"/>
                <w:szCs w:val="24"/>
              </w:rPr>
              <w:t>Evaluasi Sistem Informasi Prodeskel terhadap Perencanaan Pembangunan Desa</w:t>
            </w:r>
          </w:p>
        </w:tc>
        <w:tc>
          <w:tcPr>
            <w:tcW w:w="1701" w:type="dxa"/>
          </w:tcPr>
          <w:p w14:paraId="49378DCC"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Mengevaluasi penggunaan Prodeskel dalam perencanaan pembangunan desa</w:t>
            </w:r>
          </w:p>
        </w:tc>
        <w:tc>
          <w:tcPr>
            <w:tcW w:w="2410" w:type="dxa"/>
          </w:tcPr>
          <w:p w14:paraId="7347A04D"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Prodeskel belum optimal, masih ada kekurangan dalam indikator evaluasi, namun dapat diperbaiki melalui evaluasi faktor pendukung dan penghambat</w:t>
            </w:r>
          </w:p>
        </w:tc>
        <w:tc>
          <w:tcPr>
            <w:tcW w:w="1985" w:type="dxa"/>
          </w:tcPr>
          <w:p w14:paraId="1DDD97F8"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Persamaannya sama-sama membahas Prodeskel. Perbedaannya penelitian ini fokus pada evaluasi dan perencanaan pembangunan, sedangkan penelitian penulis fokus pada pelayanan publik</w:t>
            </w:r>
          </w:p>
        </w:tc>
      </w:tr>
      <w:tr w:rsidR="007709FF" w:rsidRPr="00770C75" w14:paraId="4044C1A7" w14:textId="77777777" w:rsidTr="00C43D35">
        <w:tc>
          <w:tcPr>
            <w:tcW w:w="567" w:type="dxa"/>
          </w:tcPr>
          <w:p w14:paraId="1B3EDFC7"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3</w:t>
            </w:r>
          </w:p>
        </w:tc>
        <w:tc>
          <w:tcPr>
            <w:tcW w:w="1531" w:type="dxa"/>
          </w:tcPr>
          <w:p w14:paraId="561B9535"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 xml:space="preserve">Taufik, dkk (2025), </w:t>
            </w:r>
            <w:r w:rsidRPr="00770C75">
              <w:rPr>
                <w:rFonts w:ascii="Times New Roman" w:hAnsi="Times New Roman" w:cs="Times New Roman"/>
                <w:i/>
                <w:iCs/>
                <w:color w:val="000000"/>
                <w:sz w:val="24"/>
                <w:szCs w:val="24"/>
              </w:rPr>
              <w:t>Pelatihan Penyusunan Data Profil Desa Berbasis Prodeskel</w:t>
            </w:r>
          </w:p>
        </w:tc>
        <w:tc>
          <w:tcPr>
            <w:tcW w:w="1701" w:type="dxa"/>
          </w:tcPr>
          <w:p w14:paraId="7B37E9C4"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Meningkatkan kapasitas aparatur desa dalam penggunaan Prodeskel</w:t>
            </w:r>
          </w:p>
        </w:tc>
        <w:tc>
          <w:tcPr>
            <w:tcW w:w="2410" w:type="dxa"/>
          </w:tcPr>
          <w:p w14:paraId="2B100A67"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Terjadi peningkatan pemahaman dan keterampilan sebesar 85%, aparatur mampu mengelola data secara digital</w:t>
            </w:r>
          </w:p>
        </w:tc>
        <w:tc>
          <w:tcPr>
            <w:tcW w:w="1985" w:type="dxa"/>
          </w:tcPr>
          <w:p w14:paraId="216BD12F"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Persamaannya sama-sama membahas Prodeskel. Perbedaannya penelitian ini fokus pada pelatihan SDM, sedangkan penelitian penulis fokus pada implementasi dalam pelayanan publik</w:t>
            </w:r>
          </w:p>
        </w:tc>
      </w:tr>
      <w:tr w:rsidR="007709FF" w:rsidRPr="00770C75" w14:paraId="0F14C695" w14:textId="77777777" w:rsidTr="00C43D35">
        <w:tc>
          <w:tcPr>
            <w:tcW w:w="567" w:type="dxa"/>
          </w:tcPr>
          <w:p w14:paraId="28C60BBF"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4</w:t>
            </w:r>
          </w:p>
        </w:tc>
        <w:tc>
          <w:tcPr>
            <w:tcW w:w="1531" w:type="dxa"/>
          </w:tcPr>
          <w:p w14:paraId="50BD5D53" w14:textId="77777777" w:rsidR="007709FF" w:rsidRPr="00770C75" w:rsidRDefault="007709FF" w:rsidP="00C43D35">
            <w:pPr>
              <w:spacing w:line="360" w:lineRule="auto"/>
              <w:jc w:val="both"/>
              <w:rPr>
                <w:rFonts w:ascii="Times New Roman" w:hAnsi="Times New Roman" w:cs="Times New Roman"/>
                <w:i/>
                <w:iCs/>
                <w:sz w:val="24"/>
                <w:szCs w:val="24"/>
              </w:rPr>
            </w:pPr>
            <w:r w:rsidRPr="00770C75">
              <w:rPr>
                <w:rFonts w:ascii="Times New Roman" w:hAnsi="Times New Roman" w:cs="Times New Roman"/>
                <w:color w:val="000000"/>
                <w:sz w:val="24"/>
                <w:szCs w:val="24"/>
              </w:rPr>
              <w:t xml:space="preserve">Tania Lorenza </w:t>
            </w:r>
            <w:r w:rsidRPr="00770C75">
              <w:rPr>
                <w:rFonts w:ascii="Times New Roman" w:hAnsi="Times New Roman" w:cs="Times New Roman"/>
                <w:color w:val="000000"/>
                <w:sz w:val="24"/>
                <w:szCs w:val="24"/>
              </w:rPr>
              <w:lastRenderedPageBreak/>
              <w:t xml:space="preserve">(2022), </w:t>
            </w:r>
            <w:r w:rsidRPr="00770C75">
              <w:rPr>
                <w:rFonts w:ascii="Times New Roman" w:hAnsi="Times New Roman" w:cs="Times New Roman"/>
                <w:i/>
                <w:iCs/>
                <w:color w:val="000000"/>
                <w:sz w:val="24"/>
                <w:szCs w:val="24"/>
              </w:rPr>
              <w:t>Pelaksanaan Program Administrasi Kelurahan terhadap Data Profil Kelurahan</w:t>
            </w:r>
          </w:p>
        </w:tc>
        <w:tc>
          <w:tcPr>
            <w:tcW w:w="1701" w:type="dxa"/>
          </w:tcPr>
          <w:p w14:paraId="0BB2292C"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lastRenderedPageBreak/>
              <w:t xml:space="preserve">Mengetahui pelaksanaan </w:t>
            </w:r>
            <w:r w:rsidRPr="00770C75">
              <w:rPr>
                <w:rFonts w:ascii="Times New Roman" w:hAnsi="Times New Roman" w:cs="Times New Roman"/>
                <w:color w:val="000000"/>
                <w:sz w:val="24"/>
                <w:szCs w:val="24"/>
              </w:rPr>
              <w:lastRenderedPageBreak/>
              <w:t>program administrasi dalam penyusunan data profil kelurahan</w:t>
            </w:r>
          </w:p>
        </w:tc>
        <w:tc>
          <w:tcPr>
            <w:tcW w:w="2410" w:type="dxa"/>
          </w:tcPr>
          <w:p w14:paraId="4CE245AA"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lastRenderedPageBreak/>
              <w:t xml:space="preserve">Pelaksanaan berjalan sesuai fungsi </w:t>
            </w:r>
            <w:r w:rsidRPr="00770C75">
              <w:rPr>
                <w:rFonts w:ascii="Times New Roman" w:hAnsi="Times New Roman" w:cs="Times New Roman"/>
                <w:color w:val="000000"/>
                <w:sz w:val="24"/>
                <w:szCs w:val="24"/>
              </w:rPr>
              <w:lastRenderedPageBreak/>
              <w:t>manajemen, namun terkendala SDM dan sarana prasarana</w:t>
            </w:r>
          </w:p>
        </w:tc>
        <w:tc>
          <w:tcPr>
            <w:tcW w:w="1985" w:type="dxa"/>
          </w:tcPr>
          <w:p w14:paraId="1F976BF1"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lastRenderedPageBreak/>
              <w:t xml:space="preserve">Persamaannya sama-sama </w:t>
            </w:r>
            <w:r w:rsidRPr="00770C75">
              <w:rPr>
                <w:rFonts w:ascii="Times New Roman" w:hAnsi="Times New Roman" w:cs="Times New Roman"/>
                <w:color w:val="000000"/>
                <w:sz w:val="24"/>
                <w:szCs w:val="24"/>
              </w:rPr>
              <w:lastRenderedPageBreak/>
              <w:t>membahas pengelolaan data profil desa/kelurahan. Perbedaannya tidak menggunakan Prodeskel secara langsung dan tidak fokus pada pelayanan publik</w:t>
            </w:r>
          </w:p>
        </w:tc>
      </w:tr>
      <w:tr w:rsidR="007709FF" w:rsidRPr="00770C75" w14:paraId="32E6D76C" w14:textId="77777777" w:rsidTr="00C43D35">
        <w:tc>
          <w:tcPr>
            <w:tcW w:w="567" w:type="dxa"/>
          </w:tcPr>
          <w:p w14:paraId="2B13074A"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lastRenderedPageBreak/>
              <w:t>5</w:t>
            </w:r>
          </w:p>
        </w:tc>
        <w:tc>
          <w:tcPr>
            <w:tcW w:w="1531" w:type="dxa"/>
          </w:tcPr>
          <w:p w14:paraId="140B6E76"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 xml:space="preserve">Winia Waziana, dkk (2022), </w:t>
            </w:r>
            <w:r w:rsidRPr="00770C75">
              <w:rPr>
                <w:rFonts w:ascii="Times New Roman" w:hAnsi="Times New Roman" w:cs="Times New Roman"/>
                <w:i/>
                <w:iCs/>
                <w:color w:val="000000"/>
                <w:sz w:val="24"/>
                <w:szCs w:val="24"/>
              </w:rPr>
              <w:t>Pendampingan Penginputan Data Prodeskel Pekon Sumber Rejo</w:t>
            </w:r>
          </w:p>
        </w:tc>
        <w:tc>
          <w:tcPr>
            <w:tcW w:w="1701" w:type="dxa"/>
          </w:tcPr>
          <w:p w14:paraId="159970C6"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Membantu aparatur desa dalam penginputan data Prodeskel</w:t>
            </w:r>
          </w:p>
        </w:tc>
        <w:tc>
          <w:tcPr>
            <w:tcW w:w="2410" w:type="dxa"/>
          </w:tcPr>
          <w:p w14:paraId="3A880F7B"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Pendampingan berjalan baik, meningkatkan kemampuan aparatur, serta membantu pelayanan administrasi lebih efektif</w:t>
            </w:r>
          </w:p>
        </w:tc>
        <w:tc>
          <w:tcPr>
            <w:tcW w:w="1985" w:type="dxa"/>
          </w:tcPr>
          <w:p w14:paraId="10C6BA54" w14:textId="77777777" w:rsidR="007709FF" w:rsidRPr="00770C75" w:rsidRDefault="007709FF" w:rsidP="00C43D35">
            <w:pPr>
              <w:spacing w:line="360" w:lineRule="auto"/>
              <w:jc w:val="both"/>
              <w:rPr>
                <w:rFonts w:ascii="Times New Roman" w:hAnsi="Times New Roman" w:cs="Times New Roman"/>
                <w:sz w:val="24"/>
                <w:szCs w:val="24"/>
              </w:rPr>
            </w:pPr>
            <w:r w:rsidRPr="00770C75">
              <w:rPr>
                <w:rFonts w:ascii="Times New Roman" w:hAnsi="Times New Roman" w:cs="Times New Roman"/>
                <w:color w:val="000000"/>
                <w:sz w:val="24"/>
                <w:szCs w:val="24"/>
              </w:rPr>
              <w:t>Persamaannya sama-sama membahas Prodeskel. Perbedaannya penelitian ini fokus pada pendampingan/pelatihan, sedangkan penelitian penulis fokus pada implementasi dan dampaknya terhadap pelayanan publik</w:t>
            </w:r>
          </w:p>
        </w:tc>
      </w:tr>
    </w:tbl>
    <w:p w14:paraId="5CE318D5" w14:textId="77777777" w:rsidR="007709FF" w:rsidRPr="00770C75" w:rsidRDefault="007709FF" w:rsidP="007709FF">
      <w:pPr>
        <w:pStyle w:val="BodyText"/>
        <w:spacing w:line="480" w:lineRule="auto"/>
        <w:jc w:val="both"/>
        <w:rPr>
          <w:i/>
          <w:iCs/>
          <w:color w:val="000008"/>
          <w:spacing w:val="-4"/>
        </w:rPr>
      </w:pPr>
      <w:r w:rsidRPr="00770C75">
        <w:rPr>
          <w:i/>
          <w:iCs/>
          <w:color w:val="000008"/>
        </w:rPr>
        <w:t>Sumber</w:t>
      </w:r>
      <w:r w:rsidRPr="00770C75">
        <w:rPr>
          <w:i/>
          <w:iCs/>
          <w:color w:val="000008"/>
          <w:spacing w:val="-4"/>
        </w:rPr>
        <w:t xml:space="preserve"> </w:t>
      </w:r>
      <w:r w:rsidRPr="00770C75">
        <w:rPr>
          <w:i/>
          <w:iCs/>
          <w:color w:val="000008"/>
        </w:rPr>
        <w:t>:</w:t>
      </w:r>
      <w:r w:rsidRPr="00770C75">
        <w:rPr>
          <w:i/>
          <w:iCs/>
          <w:color w:val="000008"/>
          <w:spacing w:val="-1"/>
        </w:rPr>
        <w:t xml:space="preserve"> </w:t>
      </w:r>
      <w:r w:rsidRPr="00770C75">
        <w:rPr>
          <w:i/>
          <w:iCs/>
          <w:color w:val="000008"/>
          <w:spacing w:val="-2"/>
        </w:rPr>
        <w:t xml:space="preserve"> </w:t>
      </w:r>
      <w:r w:rsidRPr="00770C75">
        <w:rPr>
          <w:i/>
          <w:iCs/>
          <w:color w:val="000008"/>
        </w:rPr>
        <w:t>Peneliti</w:t>
      </w:r>
      <w:r w:rsidRPr="00770C75">
        <w:rPr>
          <w:i/>
          <w:iCs/>
          <w:color w:val="000008"/>
          <w:spacing w:val="-1"/>
        </w:rPr>
        <w:t xml:space="preserve"> </w:t>
      </w:r>
      <w:r w:rsidRPr="00770C75">
        <w:rPr>
          <w:i/>
          <w:iCs/>
          <w:color w:val="000008"/>
          <w:spacing w:val="-4"/>
        </w:rPr>
        <w:t>2025</w:t>
      </w:r>
    </w:p>
    <w:p w14:paraId="0F3C91FA" w14:textId="77777777" w:rsidR="007709FF" w:rsidRPr="00770C75" w:rsidRDefault="007709FF" w:rsidP="007709FF">
      <w:pPr>
        <w:pStyle w:val="Heading2"/>
        <w:rPr>
          <w:rFonts w:cs="Times New Roman"/>
        </w:rPr>
      </w:pPr>
      <w:bookmarkStart w:id="3" w:name="_Toc227838619"/>
      <w:r w:rsidRPr="00770C75">
        <w:rPr>
          <w:rFonts w:cs="Times New Roman"/>
        </w:rPr>
        <w:t>B. Landasan Teori</w:t>
      </w:r>
      <w:bookmarkEnd w:id="3"/>
    </w:p>
    <w:p w14:paraId="21B8DB32" w14:textId="77777777" w:rsidR="007709FF" w:rsidRPr="00770C75" w:rsidRDefault="007709FF" w:rsidP="007709FF">
      <w:pPr>
        <w:spacing w:line="480" w:lineRule="auto"/>
        <w:ind w:left="284"/>
        <w:jc w:val="both"/>
        <w:rPr>
          <w:rFonts w:ascii="Times New Roman" w:hAnsi="Times New Roman" w:cs="Times New Roman"/>
          <w:sz w:val="24"/>
          <w:szCs w:val="24"/>
        </w:rPr>
      </w:pPr>
      <w:r w:rsidRPr="00770C75">
        <w:rPr>
          <w:rFonts w:ascii="Times New Roman" w:hAnsi="Times New Roman" w:cs="Times New Roman"/>
          <w:sz w:val="24"/>
          <w:szCs w:val="24"/>
        </w:rPr>
        <w:t>1) Pengertian Implementasi</w:t>
      </w:r>
    </w:p>
    <w:p w14:paraId="4BBDC98E"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lastRenderedPageBreak/>
        <w:t>Implementasi merupakan salah satu tahapan yang sangat penting dalam proses kebijakan publik, karena pada tahap inilah kebijakan yang telah dirumuskan diterapkan dalam bentuk tindakan nyata. Kebijakan yang telah disusun dengan baik tidak akan memberikan hasil yang maksimal apabila tidak diikuti dengan implementasi yang efektif. Oleh sebab itu, implementasi sering dipandang sebagai tahap penentu keberhasilan suatu kebijakan, karena hasil akhir dari kebijakan sangat bergantung pada bagaimana kebijakan tersebut dilaksanakan di lapangan.</w:t>
      </w:r>
    </w:p>
    <w:p w14:paraId="4AEA35DC"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Menurut Budi Winarno (2012), implementasi kebijakan adalah proses pelaksanaan keputusan kebijakan dasar yang biasanya berbentuk undang-undang, peraturan pemerintah, keputusan eksekutif, maupun kebijakan lembaga lainnya yang bertujuan menyelesaikan masalah publik. Implementasi bukan hanya sekadar menjalankan aturan, tetapi juga mencakup bagaimana aparatur memahami tujuan kebijakan, menyesuaikan pelaksanaan dengan kondisi lapangan, serta memastikan kebijakan memberikan manfaat kepada masyarakat.</w:t>
      </w:r>
    </w:p>
    <w:p w14:paraId="16211AA2"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Sementara itu, Eko Agus Purwanto dan Dyah Ratih Sulistyastuti (2015) menyatakan bahwa implementasi kebijakan merupakan proses yang kompleks karena melibatkan berbagai unsur seperti aktor pelaksana, sumber daya, koordinasi antar lembaga, kepentingan politik, serta kondisi sosial masyarakat. Hal ini menunjukkan bahwa implementasi bukan pekerjaan sederhana, melainkan proses yang membutuhkan manajemen yang baik agar tujuan kebijakan dapat tercapai.</w:t>
      </w:r>
    </w:p>
    <w:p w14:paraId="0F0766F0"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lastRenderedPageBreak/>
        <w:t>Dalam pelaksanaannya, implementasi dipengaruhi oleh beberapa faktor penting seperti komunikasi antar pelaksana, ketersediaan anggaran, kualitas sumber daya manusia, dukungan masyarakat, sarana prasarana, dan pengawasan. Jika salah satu faktor tersebut tidak berjalan dengan baik, maka implementasi kebijakan dapat mengalami hambatan.</w:t>
      </w:r>
    </w:p>
    <w:p w14:paraId="2A04AD80"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Rahman dan Kurniawan (2021) menjelaskan bahwa keberhasilan implementasi kebijakan sangat dipengaruhi oleh kejelasan komunikasi, ketersediaan sumber daya, dan komitmen pelaksana kebijakan. Sementara itu, Nugroho (2020) menambahkan bahwa implementasi kebijakan pada era modern harus didukung teknologi informasi agar proses pelayanan menjadi lebih cepat, transparan, dan efisien.</w:t>
      </w:r>
    </w:p>
    <w:p w14:paraId="1080D6B4"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Dengan demikian, implementasi dapat disimpulkan sebagai proses penerapan kebijakan ke dalam tindakan nyata yang dilakukan oleh pemerintah atau lembaga terkait dengan memanfaatkan sumber daya yang ada guna mencapai tujuan yang telah ditetapkan.</w:t>
      </w:r>
    </w:p>
    <w:p w14:paraId="39B96AA4" w14:textId="77777777" w:rsidR="007709FF" w:rsidRPr="00770C75" w:rsidRDefault="007709FF" w:rsidP="007709FF">
      <w:pPr>
        <w:spacing w:line="480" w:lineRule="auto"/>
        <w:ind w:left="284"/>
        <w:jc w:val="both"/>
        <w:rPr>
          <w:rFonts w:ascii="Times New Roman" w:hAnsi="Times New Roman" w:cs="Times New Roman"/>
          <w:sz w:val="24"/>
          <w:szCs w:val="24"/>
        </w:rPr>
      </w:pPr>
      <w:r w:rsidRPr="00770C75">
        <w:rPr>
          <w:rFonts w:ascii="Times New Roman" w:hAnsi="Times New Roman" w:cs="Times New Roman"/>
          <w:sz w:val="24"/>
          <w:szCs w:val="24"/>
        </w:rPr>
        <w:t>2) Model Implementasi Kebijakan George C. Edward III</w:t>
      </w:r>
    </w:p>
    <w:p w14:paraId="193CF8B6"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Salah satu teori implementasi kebijakan yang banyak digunakan dalam penelitian administrasi publik adalah model implementasi kebijakan yang dikemukakan oleh George C. Edward III. Menurut Edward III, keberhasilan implementasi kebijakan dipengaruhi oleh empat variabel utama, yaitu komunikasi, sumber daya, disposisi, dan struktur birokrasi. Keempat </w:t>
      </w:r>
      <w:r w:rsidRPr="00770C75">
        <w:rPr>
          <w:rFonts w:ascii="Times New Roman" w:hAnsi="Times New Roman" w:cs="Times New Roman"/>
          <w:sz w:val="24"/>
          <w:szCs w:val="24"/>
        </w:rPr>
        <w:lastRenderedPageBreak/>
        <w:t>variabel tersebut saling berhubungan dan menjadi penentu utama berhasil atau tidaknya suatu kebijakan dijalankan.</w:t>
      </w:r>
    </w:p>
    <w:p w14:paraId="531E1D81"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Variabel pertama adalah komunikasi. Komunikasi berkaitan dengan bagaimana isi kebijakan disampaikan kepada para pelaksana maupun masyarakat sasaran. Informasi mengenai kebijakan harus jelas, konsisten, dan mudah dipahami agar tidak menimbulkan salah tafsir. Jika komunikasi tidak berjalan baik, maka pelaksana kebijakan akan mengalami kebingungan dalam menjalankan tugasnya.</w:t>
      </w:r>
    </w:p>
    <w:p w14:paraId="455ED154"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Variabel kedua adalah sumber daya. Sumber daya mencakup tenaga kerja, kemampuan aparatur, dana, sarana prasarana, waktu, serta dukungan teknologi. Kebijakan yang baik tidak akan berhasil jika tidak didukung sumber daya yang memadai. Misalnya, penerapan sistem digital di desa membutuhkan komputer, jaringan internet, listrik yang stabil, serta operator yang memahami sistem.</w:t>
      </w:r>
    </w:p>
    <w:p w14:paraId="619159D5"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Variabel ketiga adalah disposisi. Disposisi berkaitan dengan sikap, komitmen, kejujuran, dan tanggung jawab pelaksana kebijakan. Aparatur yang memiliki sikap positif terhadap kebijakan akan menjalankan tugas dengan baik, sedangkan aparatur yang tidak mendukung kebijakan cenderung menghambat proses implementasi.</w:t>
      </w:r>
    </w:p>
    <w:p w14:paraId="203023D0"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Variabel keempat adalah struktur birokrasi. Struktur birokrasi berkaitan dengan pembagian tugas, wewenang, prosedur kerja, serta koordinasi antarinstansi. Struktur birokrasi yang terlalu panjang dan rumit </w:t>
      </w:r>
      <w:r w:rsidRPr="00770C75">
        <w:rPr>
          <w:rFonts w:ascii="Times New Roman" w:hAnsi="Times New Roman" w:cs="Times New Roman"/>
          <w:sz w:val="24"/>
          <w:szCs w:val="24"/>
        </w:rPr>
        <w:lastRenderedPageBreak/>
        <w:t>dapat memperlambat pelaksanaan kebijakan, sedangkan struktur yang jelas dan sederhana akan mempermudah implementasi.</w:t>
      </w:r>
    </w:p>
    <w:p w14:paraId="71DA9776"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Penelitian Rahman dan Kurniawan (2021) menunjukkan bahwa model Edward III masih relevan digunakan dalam menganalisis implementasi kebijakan di berbagai sektor, termasuk pelayanan publik berbasis digital. Oleh karena itu, teori ini sangat tepat digunakan sebagai landasan analisis dalam penelitian mengenai implementasi program atau aplikasi pemerintahan.</w:t>
      </w:r>
    </w:p>
    <w:p w14:paraId="69F16CD8" w14:textId="77777777" w:rsidR="007709FF" w:rsidRPr="00770C75" w:rsidRDefault="007709FF" w:rsidP="007709FF">
      <w:pPr>
        <w:spacing w:line="480" w:lineRule="auto"/>
        <w:ind w:left="284"/>
        <w:jc w:val="both"/>
        <w:rPr>
          <w:rFonts w:ascii="Times New Roman" w:hAnsi="Times New Roman" w:cs="Times New Roman"/>
          <w:sz w:val="24"/>
          <w:szCs w:val="24"/>
        </w:rPr>
      </w:pPr>
      <w:r w:rsidRPr="00770C75">
        <w:rPr>
          <w:rFonts w:ascii="Times New Roman" w:hAnsi="Times New Roman" w:cs="Times New Roman"/>
          <w:sz w:val="24"/>
          <w:szCs w:val="24"/>
        </w:rPr>
        <w:t>3) Program</w:t>
      </w:r>
    </w:p>
    <w:p w14:paraId="6DE998B8"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Program merupakan bentuk operasional dari kebijakan publik yang diwujudkan dalam serangkaian kegiatan nyata untuk mencapai tujuan tertentu. Jika kebijakan merupakan keputusan atau aturan yang bersifat umum, maka program adalah langkah konkret yang dilakukan agar kebijakan dapat dirasakan manfaatnya oleh masyarakat.</w:t>
      </w:r>
    </w:p>
    <w:p w14:paraId="3594CD85"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Menurut Sondang P. Siagian (2011), program adalah rangkaian kegiatan yang dirancang secara sistematis, terencana, dan berkesinambungan untuk mencapai tujuan tertentu dalam jangka waktu tertentu. Program biasanya memiliki sasaran yang jelas, pelaksana, jadwal kegiatan, anggaran, dan indikator keberhasilan.</w:t>
      </w:r>
    </w:p>
    <w:p w14:paraId="289D38C4"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Dalam konteks pemerintahan, program dapat berupa pembangunan infrastruktur, peningkatan kualitas pelayanan publik, pemberdayaan masyarakat, pelatihan aparatur, maupun digitalisasi administrasi </w:t>
      </w:r>
      <w:r w:rsidRPr="00770C75">
        <w:rPr>
          <w:rFonts w:ascii="Times New Roman" w:hAnsi="Times New Roman" w:cs="Times New Roman"/>
          <w:sz w:val="24"/>
          <w:szCs w:val="24"/>
        </w:rPr>
        <w:lastRenderedPageBreak/>
        <w:t>pemerintahan. Program disusun berdasarkan kebutuhan masyarakat dan prioritas pembangunan yang telah ditetapkan pemerintah.</w:t>
      </w:r>
    </w:p>
    <w:p w14:paraId="32977BB0"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Keberhasilan suatu program dipengaruhi oleh perencanaan yang matang, ketersediaan anggaran, kualitas pelaksana, serta partisipasi masyarakat. Program yang dirancang dengan baik tetapi tidak didukung pelaksanaan yang maksimal akan sulit mencapai hasil yang diharapkan.</w:t>
      </w:r>
    </w:p>
    <w:p w14:paraId="7870E986"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Arifin dan Prasetyo (2021) menyatakan bahwa program berbasis teknologi informasi di desa mampu meningkatkan efektivitas pelayanan publik karena mempermudah pengelolaan data dan mempercepat proses administrasi. Putra dan Widodo (2022) juga menjelaskan bahwa program digitalisasi pelayanan publik dapat meningkatkan efisiensi kerja aparatur dan kualitas layanan kepada masyarakat.</w:t>
      </w:r>
    </w:p>
    <w:p w14:paraId="1EBBAAAD"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Dengan demikian, program merupakan instrumen penting dalam pelaksanaan kebijakan publik karena menjadi sarana untuk mewujudkan tujuan pemerintah secara nyata.</w:t>
      </w:r>
    </w:p>
    <w:p w14:paraId="208F5F07" w14:textId="77777777" w:rsidR="007709FF" w:rsidRPr="00770C75" w:rsidRDefault="007709FF" w:rsidP="007709FF">
      <w:pPr>
        <w:spacing w:line="480" w:lineRule="auto"/>
        <w:ind w:left="284"/>
        <w:jc w:val="both"/>
        <w:rPr>
          <w:rFonts w:ascii="Times New Roman" w:hAnsi="Times New Roman" w:cs="Times New Roman"/>
          <w:sz w:val="24"/>
          <w:szCs w:val="24"/>
        </w:rPr>
      </w:pPr>
      <w:r w:rsidRPr="00770C75">
        <w:rPr>
          <w:rFonts w:ascii="Times New Roman" w:hAnsi="Times New Roman" w:cs="Times New Roman"/>
          <w:sz w:val="24"/>
          <w:szCs w:val="24"/>
        </w:rPr>
        <w:t>4) Aplikasi</w:t>
      </w:r>
    </w:p>
    <w:p w14:paraId="373D6184"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Aplikasi adalah perangkat lunak yang dirancang untuk membantu pengguna dalam menyelesaikan pekerjaan tertentu secara efektif dan efisien. Dalam era digital saat ini, aplikasi menjadi bagian penting dalam berbagai bidang, termasuk pemerintahan. Penggunaan aplikasi bertujuan mempermudah pekerjaan, mempercepat proses administrasi, serta meningkatkan kualitas pelayanan kepada masyarakat.</w:t>
      </w:r>
    </w:p>
    <w:p w14:paraId="48D2D3DA"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lastRenderedPageBreak/>
        <w:t>Menurut Richardus Eko Indrajit (2016), aplikasi pemerintahan merupakan bagian dari sistem e-government yang digunakan untuk meningkatkan kualitas pelayanan publik melalui pemanfaatan teknologi informasi. Dengan adanya aplikasi, proses pelayanan yang sebelumnya dilakukan secara manual dapat diubah menjadi sistem elektronik yang lebih cepat dan akurat.</w:t>
      </w:r>
    </w:p>
    <w:p w14:paraId="5B16364C"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Dalam pemerintahan desa maupun daerah, aplikasi digunakan untuk pengelolaan data penduduk, surat-menyurat, perencanaan pembangunan, pelaporan keuangan, serta pelayanan administrasi masyarakat. Penggunaan aplikasi juga dapat mengurangi kesalahan pencatatan data dan meningkatkan keamanan informasi.</w:t>
      </w:r>
    </w:p>
    <w:p w14:paraId="7E2DF538"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Sari dan Nugroho (2020) menjelaskan bahwa penggunaan aplikasi dalam pelayanan publik mampu meningkatkan efisiensi birokrasi dan transparansi pemerintahan. Selain itu, Fitriani dan Ma’ruf (2020) menyatakan bahwa aplikasi digital meningkatkan kepuasan masyarakat karena layanan menjadi lebih mudah diakses dan waktu pelayanan lebih singkat.</w:t>
      </w:r>
    </w:p>
    <w:p w14:paraId="44256FF6" w14:textId="77777777" w:rsidR="007709FF" w:rsidRPr="00770C75" w:rsidRDefault="007709FF" w:rsidP="007709FF">
      <w:pPr>
        <w:spacing w:line="480" w:lineRule="auto"/>
        <w:ind w:left="284"/>
        <w:jc w:val="both"/>
        <w:rPr>
          <w:rFonts w:ascii="Times New Roman" w:hAnsi="Times New Roman" w:cs="Times New Roman"/>
          <w:sz w:val="24"/>
          <w:szCs w:val="24"/>
        </w:rPr>
      </w:pPr>
      <w:r w:rsidRPr="00770C75">
        <w:rPr>
          <w:rFonts w:ascii="Times New Roman" w:hAnsi="Times New Roman" w:cs="Times New Roman"/>
          <w:sz w:val="24"/>
          <w:szCs w:val="24"/>
        </w:rPr>
        <w:t>5) Prodeskel (Profil Desa dan Kelurahan)</w:t>
      </w:r>
    </w:p>
    <w:p w14:paraId="6B450BB4"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Prodeskel atau Profil Desa dan Kelurahan adalah sistem informasi yang digunakan untuk mengelola data desa dan kelurahan secara terintegrasi. Sistem ini berisi informasi mengenai kondisi wilayah, jumlah </w:t>
      </w:r>
      <w:r w:rsidRPr="00770C75">
        <w:rPr>
          <w:rFonts w:ascii="Times New Roman" w:hAnsi="Times New Roman" w:cs="Times New Roman"/>
          <w:sz w:val="24"/>
          <w:szCs w:val="24"/>
        </w:rPr>
        <w:lastRenderedPageBreak/>
        <w:t>penduduk, tingkat pendidikan, potensi ekonomi, sarana prasarana, kondisi sosial budaya, serta perkembangan desa.</w:t>
      </w:r>
    </w:p>
    <w:p w14:paraId="52DEE257"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Prodeskel dikembangkan pemerintah sebagai bagian dari upaya meningkatkan kualitas tata kelola pemerintahan desa berbasis data. Dengan adanya sistem ini, pemerintah desa dapat memiliki data yang akurat dan terbarukan sebagai dasar penyusunan kebijakan maupun perencanaan pembangunan.</w:t>
      </w:r>
    </w:p>
    <w:p w14:paraId="4B9DF773"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Melalui Prodeskel, aparatur desa dapat lebih mudah melakukan pendataan masyarakat, memperbarui informasi wilayah, menyusun laporan kepada pemerintah daerah, serta menentukan prioritas pembangunan sesuai kebutuhan masyarakat. Selain itu, sistem ini juga mendukung transparansi karena data desa dapat diakses dan dipantau secara lebih tertib.</w:t>
      </w:r>
    </w:p>
    <w:p w14:paraId="062ADA70"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Menurut Arifin dan Prasetyo (2021), sistem informasi desa seperti Prodeskel mampu meningkatkan efektivitas pelayanan publik karena data tersusun lebih sistematis dan mudah digunakan. Putra dan Widodo (2022) juga menjelaskan bahwa integrasi data antar bidang melalui sistem informasi desa membantu pemerintah dalam mengambil keputusan yang lebih tepat.</w:t>
      </w:r>
    </w:p>
    <w:p w14:paraId="350A9E21" w14:textId="77777777" w:rsidR="007709FF" w:rsidRPr="00770C75" w:rsidRDefault="007709FF" w:rsidP="007709FF">
      <w:pPr>
        <w:spacing w:line="480" w:lineRule="auto"/>
        <w:ind w:left="284"/>
        <w:jc w:val="both"/>
        <w:rPr>
          <w:rFonts w:ascii="Times New Roman" w:hAnsi="Times New Roman" w:cs="Times New Roman"/>
          <w:sz w:val="24"/>
          <w:szCs w:val="24"/>
        </w:rPr>
      </w:pPr>
      <w:r w:rsidRPr="00770C75">
        <w:rPr>
          <w:rFonts w:ascii="Times New Roman" w:hAnsi="Times New Roman" w:cs="Times New Roman"/>
          <w:sz w:val="24"/>
          <w:szCs w:val="24"/>
        </w:rPr>
        <w:t>6) Pelayanan Publik</w:t>
      </w:r>
    </w:p>
    <w:p w14:paraId="73612E9A"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Pelayanan publik merupakan kegiatan pemerintah dalam memenuhi kebutuhan masyarakat, baik dalam bentuk barang, jasa, maupun pelayanan administrasi. Pelayanan publik menjadi salah satu fungsi utama pemerintah </w:t>
      </w:r>
      <w:r w:rsidRPr="00770C75">
        <w:rPr>
          <w:rFonts w:ascii="Times New Roman" w:hAnsi="Times New Roman" w:cs="Times New Roman"/>
          <w:sz w:val="24"/>
          <w:szCs w:val="24"/>
        </w:rPr>
        <w:lastRenderedPageBreak/>
        <w:t>karena pemerintah pada dasarnya dibentuk untuk melayani kepentingan masyarakat.</w:t>
      </w:r>
    </w:p>
    <w:p w14:paraId="7245C93F"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Menurut Lijan Poltak Sinambela (2014), pelayanan publik adalah kegiatan yang dilakukan oleh pemerintah untuk memenuhi kebutuhan masyarakat secara efektif, efisien, dan memuaskan. Pelayanan yang baik harus mengutamakan kepentingan masyarakat dengan prosedur yang mudah, biaya yang jelas, waktu yang cepat, dan perlakuan yang adil.</w:t>
      </w:r>
    </w:p>
    <w:p w14:paraId="7A46671A"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Kualitas pelayanan publik sangat menentukan tingkat kepercayaan masyarakat terhadap pemerintah. Apabila pelayanan lambat, rumit, dan tidak transparan, maka masyarakat akan merasa dirugikan. Sebaliknya, pelayanan yang cepat dan profesional akan meningkatkan kepuasan masyarakat.</w:t>
      </w:r>
    </w:p>
    <w:p w14:paraId="79EE3BF7"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Pada era digital, pelayanan publik mengalami perubahan signifikan melalui penggunaan teknologi informasi. Layanan yang sebelumnya dilakukan secara tatap muka kini dapat diakses secara online melalui aplikasi atau website pemerintah. Hal ini mempermudah masyarakat dalam mengurus dokumen administrasi tanpa harus datang langsung ke kantor pelayanan.</w:t>
      </w:r>
    </w:p>
    <w:p w14:paraId="437F65BF"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Fitriani dan Ma’ruf (2020) menyatakan bahwa pelayanan publik berbasis digital mampu meningkatkan kepuasan masyarakat karena lebih mudah diakses dan cepat. Dwiyanto (2021) juga menegaskan bahwa kualitas </w:t>
      </w:r>
      <w:r w:rsidRPr="00770C75">
        <w:rPr>
          <w:rFonts w:ascii="Times New Roman" w:hAnsi="Times New Roman" w:cs="Times New Roman"/>
          <w:sz w:val="24"/>
          <w:szCs w:val="24"/>
        </w:rPr>
        <w:lastRenderedPageBreak/>
        <w:t>pelayanan publik dipengaruhi oleh profesionalisme aparatur dan kemampuan memanfaatkan teknologi.</w:t>
      </w:r>
    </w:p>
    <w:p w14:paraId="096F2356" w14:textId="77777777" w:rsidR="007709FF" w:rsidRPr="00770C75" w:rsidRDefault="007709FF" w:rsidP="007709FF">
      <w:pPr>
        <w:spacing w:line="480" w:lineRule="auto"/>
        <w:ind w:left="284"/>
        <w:jc w:val="both"/>
        <w:rPr>
          <w:rFonts w:ascii="Times New Roman" w:hAnsi="Times New Roman" w:cs="Times New Roman"/>
          <w:sz w:val="24"/>
          <w:szCs w:val="24"/>
        </w:rPr>
      </w:pPr>
      <w:r w:rsidRPr="00770C75">
        <w:rPr>
          <w:rFonts w:ascii="Times New Roman" w:hAnsi="Times New Roman" w:cs="Times New Roman"/>
          <w:sz w:val="24"/>
          <w:szCs w:val="24"/>
        </w:rPr>
        <w:t>7) Kebijakan Publik</w:t>
      </w:r>
    </w:p>
    <w:p w14:paraId="07AB50A5"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Kebijakan publik merupakan keputusan, tindakan, atau langkah strategis yang diambil pemerintah untuk menyelesaikan masalah yang dihadapi masyarakat. Kebijakan publik dibuat untuk mengatur kehidupan bersama, menciptakan ketertiban, serta meningkatkan kesejahteraan masyarakat.</w:t>
      </w:r>
    </w:p>
    <w:p w14:paraId="52417879"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Menurut Thomas R. Dye (2013), kebijakan publik adalah segala sesuatu yang dipilih pemerintah untuk dilakukan atau tidak dilakukan. Definisi tersebut menunjukkan bahwa keputusan pemerintah untuk bertindak maupun tidak bertindak sama-sama merupakan bentuk kebijakan publik.</w:t>
      </w:r>
    </w:p>
    <w:p w14:paraId="34B78C14"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Kebijakan publik dapat berbentuk undang-undang, peraturan pemerintah, peraturan daerah, keputusan kepala daerah, maupun program pembangunan. Dalam prosesnya, kebijakan publik biasanya melalui tahapan perumusan masalah, penyusunan agenda, pengambilan keputusan, implementasi, dan evaluasi.</w:t>
      </w:r>
    </w:p>
    <w:p w14:paraId="0085B81B"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Tujuan utama kebijakan publik adalah memberikan solusi terhadap persoalan masyarakat, meningkatkan kualitas hidup warga negara, dan mewujudkan keadilan sosial. Oleh karena itu, kebijakan publik harus </w:t>
      </w:r>
      <w:r w:rsidRPr="00770C75">
        <w:rPr>
          <w:rFonts w:ascii="Times New Roman" w:hAnsi="Times New Roman" w:cs="Times New Roman"/>
          <w:sz w:val="24"/>
          <w:szCs w:val="24"/>
        </w:rPr>
        <w:lastRenderedPageBreak/>
        <w:t>disusun berdasarkan kebutuhan masyarakat, data yang akurat, serta mempertimbangkan dampak yang ditimbulkan.</w:t>
      </w:r>
    </w:p>
    <w:p w14:paraId="24F4994F"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Nugroho (2020) menjelaskan bahwa kebijakan publik di era digital harus mampu menyesuaikan perkembangan teknologi agar pelayanan kepada masyarakat menjadi lebih efektif, cepat, dan transparan. Dengan demikian, kebijakan publik merupakan instrumen utama pemerintah dalam mewujudkan kepentingan masyarakat melalui tindakan yang terencana dan bertanggung jawab.</w:t>
      </w:r>
    </w:p>
    <w:p w14:paraId="56AA39B3" w14:textId="77777777" w:rsidR="007709FF" w:rsidRPr="00770C75" w:rsidRDefault="007709FF" w:rsidP="007709FF">
      <w:pPr>
        <w:spacing w:line="480" w:lineRule="auto"/>
        <w:ind w:left="284"/>
        <w:jc w:val="both"/>
        <w:rPr>
          <w:rFonts w:ascii="Times New Roman" w:hAnsi="Times New Roman" w:cs="Times New Roman"/>
          <w:sz w:val="24"/>
          <w:szCs w:val="24"/>
        </w:rPr>
      </w:pPr>
      <w:r w:rsidRPr="00770C75">
        <w:rPr>
          <w:rFonts w:ascii="Times New Roman" w:hAnsi="Times New Roman" w:cs="Times New Roman"/>
          <w:sz w:val="24"/>
          <w:szCs w:val="24"/>
        </w:rPr>
        <w:t>8) Administrasi Publik</w:t>
      </w:r>
    </w:p>
    <w:p w14:paraId="5B7470BD"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Administrasi publik merupakan ilmu dan proses yang berkaitan dengan kegiatan penyelenggaraan pemerintahan dalam rangka melayani kepentingan masyarakat. Administrasi publik mencakup seluruh aktivitas perencanaan, pengorganisasian, pelaksanaan, pengawasan, serta evaluasi kebijakan dan program pemerintah agar tujuan negara dapat tercapai secara efektif dan efisien. Dalam praktiknya, administrasi publik menjadi alat utama pemerintah dalam menjalankan fungsi pelayanan, pembangunan, dan pemberdayaan masyarakat.</w:t>
      </w:r>
    </w:p>
    <w:p w14:paraId="1D15E99D"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Menurut </w:t>
      </w:r>
      <w:r w:rsidRPr="00770C75">
        <w:rPr>
          <w:rStyle w:val="Strong"/>
          <w:rFonts w:ascii="Times New Roman" w:hAnsi="Times New Roman" w:cs="Times New Roman"/>
          <w:sz w:val="24"/>
          <w:szCs w:val="24"/>
        </w:rPr>
        <w:t>Nicholas Henry (2013)</w:t>
      </w:r>
      <w:r w:rsidRPr="00770C75">
        <w:rPr>
          <w:rFonts w:ascii="Times New Roman" w:hAnsi="Times New Roman" w:cs="Times New Roman"/>
          <w:b/>
          <w:bCs/>
          <w:sz w:val="24"/>
          <w:szCs w:val="24"/>
        </w:rPr>
        <w:t>,</w:t>
      </w:r>
      <w:r w:rsidRPr="00770C75">
        <w:rPr>
          <w:rFonts w:ascii="Times New Roman" w:hAnsi="Times New Roman" w:cs="Times New Roman"/>
          <w:sz w:val="24"/>
          <w:szCs w:val="24"/>
        </w:rPr>
        <w:t xml:space="preserve"> administrasi publik adalah kombinasi antara teori dan praktik yang bertujuan mendorong pemerintah agar mampu memberikan pelayanan publik secara lebih baik. Administrasi publik tidak hanya membahas tata usaha pemerintahan, tetapi juga mencakup bagaimana pemerintah mengelola sumber daya, menyusun </w:t>
      </w:r>
      <w:r w:rsidRPr="00770C75">
        <w:rPr>
          <w:rFonts w:ascii="Times New Roman" w:hAnsi="Times New Roman" w:cs="Times New Roman"/>
          <w:sz w:val="24"/>
          <w:szCs w:val="24"/>
        </w:rPr>
        <w:lastRenderedPageBreak/>
        <w:t xml:space="preserve">kebijakan, dan menyelesaikan masalah publik. Sementara itu, </w:t>
      </w:r>
      <w:r w:rsidRPr="00770C75">
        <w:rPr>
          <w:rStyle w:val="Strong"/>
          <w:rFonts w:ascii="Times New Roman" w:hAnsi="Times New Roman" w:cs="Times New Roman"/>
          <w:sz w:val="24"/>
          <w:szCs w:val="24"/>
        </w:rPr>
        <w:t>Dwight Waldo</w:t>
      </w:r>
      <w:r w:rsidRPr="00770C75">
        <w:rPr>
          <w:rFonts w:ascii="Times New Roman" w:hAnsi="Times New Roman" w:cs="Times New Roman"/>
          <w:sz w:val="24"/>
          <w:szCs w:val="24"/>
        </w:rPr>
        <w:t xml:space="preserve"> menjelaskan bahwa administrasi publik merupakan organisasi dan manajemen manusia serta sumber daya lainnya untuk mencapai tujuan pemerintahan.</w:t>
      </w:r>
    </w:p>
    <w:p w14:paraId="6CAFF58A"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Administrasi publik memiliki peran yang sangat penting karena menjadi penghubung antara pemerintah dengan masyarakat. Melalui administrasi publik, kebijakan yang telah ditetapkan dapat dijalankan melalui program dan kegiatan nyata. Selain itu, administrasi publik juga memastikan bahwa pelayanan kepada masyarakat berjalan sesuai prosedur, tepat sasaran, transparan, dan dapat dipertanggungjawabkan.</w:t>
      </w:r>
    </w:p>
    <w:p w14:paraId="356B903E"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Dalam perkembangannya, administrasi publik tidak lagi hanya berfokus pada birokrasi tradisional, tetapi juga menyesuaikan diri dengan tuntutan masyarakat modern. Konsep </w:t>
      </w:r>
      <w:r w:rsidRPr="00770C75">
        <w:rPr>
          <w:rStyle w:val="Strong"/>
          <w:rFonts w:ascii="Times New Roman" w:hAnsi="Times New Roman" w:cs="Times New Roman"/>
          <w:sz w:val="24"/>
          <w:szCs w:val="24"/>
        </w:rPr>
        <w:t>good governance</w:t>
      </w:r>
      <w:r w:rsidRPr="00770C75">
        <w:rPr>
          <w:rFonts w:ascii="Times New Roman" w:hAnsi="Times New Roman" w:cs="Times New Roman"/>
          <w:sz w:val="24"/>
          <w:szCs w:val="24"/>
        </w:rPr>
        <w:t xml:space="preserve"> menekankan bahwa administrasi publik harus menjunjung prinsip transparansi, akuntabilitas, efektivitas, efisiensi, partisipasi masyarakat, dan supremasi hukum. Artinya, pemerintah tidak hanya bekerja secara internal, tetapi juga harus melibatkan masyarakat dan sektor swasta dalam proses pembangunan.</w:t>
      </w:r>
    </w:p>
    <w:p w14:paraId="7A895D95"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Pada era digital, administrasi publik mengalami perubahan melalui penerapan </w:t>
      </w:r>
      <w:r w:rsidRPr="00770C75">
        <w:rPr>
          <w:rStyle w:val="Strong"/>
          <w:rFonts w:ascii="Times New Roman" w:hAnsi="Times New Roman" w:cs="Times New Roman"/>
          <w:sz w:val="24"/>
          <w:szCs w:val="24"/>
        </w:rPr>
        <w:t>electronic government (e-government)</w:t>
      </w:r>
      <w:r w:rsidRPr="00770C75">
        <w:rPr>
          <w:rFonts w:ascii="Times New Roman" w:hAnsi="Times New Roman" w:cs="Times New Roman"/>
          <w:sz w:val="24"/>
          <w:szCs w:val="24"/>
        </w:rPr>
        <w:t xml:space="preserve">. Penggunaan teknologi informasi dalam administrasi publik bertujuan mempercepat pelayanan, meningkatkan akurasi data, mempermudah koordinasi antar lembaga, serta mengurangi praktik birokrasi yang lambat dan berbelit-belit. Contohnya </w:t>
      </w:r>
      <w:r w:rsidRPr="00770C75">
        <w:rPr>
          <w:rFonts w:ascii="Times New Roman" w:hAnsi="Times New Roman" w:cs="Times New Roman"/>
          <w:sz w:val="24"/>
          <w:szCs w:val="24"/>
        </w:rPr>
        <w:lastRenderedPageBreak/>
        <w:t>adalah penggunaan aplikasi pelayanan masyarakat, sistem informasi desa, layanan administrasi online, dan sistem pengaduan masyarakat berbasis digital.</w:t>
      </w:r>
    </w:p>
    <w:p w14:paraId="02D80CC7" w14:textId="77777777" w:rsidR="007709FF" w:rsidRPr="00770C75" w:rsidRDefault="007709FF" w:rsidP="007709FF">
      <w:pPr>
        <w:spacing w:line="480" w:lineRule="auto"/>
        <w:ind w:left="567"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Menurut </w:t>
      </w:r>
      <w:r w:rsidRPr="00770C75">
        <w:rPr>
          <w:rStyle w:val="Strong"/>
          <w:rFonts w:ascii="Times New Roman" w:hAnsi="Times New Roman" w:cs="Times New Roman"/>
          <w:sz w:val="24"/>
          <w:szCs w:val="24"/>
        </w:rPr>
        <w:t>Dwiyanto (2021)</w:t>
      </w:r>
      <w:r w:rsidRPr="00770C75">
        <w:rPr>
          <w:rFonts w:ascii="Times New Roman" w:hAnsi="Times New Roman" w:cs="Times New Roman"/>
          <w:sz w:val="24"/>
          <w:szCs w:val="24"/>
        </w:rPr>
        <w:t xml:space="preserve">, keberhasilan administrasi publik sangat dipengaruhi oleh profesionalisme aparatur, kualitas pelayanan, dan kemampuan birokrasi beradaptasi dengan perkembangan teknologi. Sementara itu, </w:t>
      </w:r>
      <w:r w:rsidRPr="00770C75">
        <w:rPr>
          <w:rStyle w:val="Strong"/>
          <w:rFonts w:ascii="Times New Roman" w:hAnsi="Times New Roman" w:cs="Times New Roman"/>
          <w:sz w:val="24"/>
          <w:szCs w:val="24"/>
        </w:rPr>
        <w:t>Nugroho (2020)</w:t>
      </w:r>
      <w:r w:rsidRPr="00770C75">
        <w:rPr>
          <w:rFonts w:ascii="Times New Roman" w:hAnsi="Times New Roman" w:cs="Times New Roman"/>
          <w:sz w:val="24"/>
          <w:szCs w:val="24"/>
        </w:rPr>
        <w:t xml:space="preserve"> menyatakan bahwa administrasi publik modern harus berorientasi pada hasil, inovasi, dan kepuasan masyarakat sebagai pengguna layanan.</w:t>
      </w:r>
    </w:p>
    <w:p w14:paraId="356ED448" w14:textId="77777777" w:rsidR="007709FF" w:rsidRPr="00770C75" w:rsidRDefault="007709FF" w:rsidP="007709FF">
      <w:pPr>
        <w:spacing w:line="480" w:lineRule="auto"/>
        <w:jc w:val="both"/>
        <w:rPr>
          <w:rFonts w:ascii="Times New Roman" w:hAnsi="Times New Roman" w:cs="Times New Roman"/>
          <w:sz w:val="24"/>
          <w:szCs w:val="24"/>
        </w:rPr>
      </w:pPr>
    </w:p>
    <w:p w14:paraId="77D2AB84" w14:textId="77777777" w:rsidR="007709FF" w:rsidRPr="00770C75" w:rsidRDefault="007709FF" w:rsidP="007709FF">
      <w:pPr>
        <w:pStyle w:val="Heading2"/>
        <w:rPr>
          <w:rFonts w:cs="Times New Roman"/>
        </w:rPr>
      </w:pPr>
      <w:bookmarkStart w:id="4" w:name="_Toc227838620"/>
      <w:r w:rsidRPr="00770C75">
        <w:rPr>
          <w:rFonts w:cs="Times New Roman"/>
        </w:rPr>
        <w:t>C. Kerangka konseptual</w:t>
      </w:r>
      <w:bookmarkEnd w:id="4"/>
    </w:p>
    <w:p w14:paraId="680AE43B" w14:textId="1947F29F" w:rsidR="007709FF" w:rsidRPr="00770C75" w:rsidRDefault="007709FF" w:rsidP="007709FF">
      <w:pPr>
        <w:spacing w:line="48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8480" behindDoc="0" locked="0" layoutInCell="1" allowOverlap="1" wp14:anchorId="339E4455" wp14:editId="176F060E">
                <wp:simplePos x="0" y="0"/>
                <wp:positionH relativeFrom="margin">
                  <wp:posOffset>323215</wp:posOffset>
                </wp:positionH>
                <wp:positionV relativeFrom="paragraph">
                  <wp:posOffset>6130290</wp:posOffset>
                </wp:positionV>
                <wp:extent cx="2052320" cy="323215"/>
                <wp:effectExtent l="0" t="0" r="5080" b="635"/>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2320" cy="323215"/>
                        </a:xfrm>
                        <a:prstGeom prst="rect">
                          <a:avLst/>
                        </a:prstGeom>
                        <a:solidFill>
                          <a:schemeClr val="bg1"/>
                        </a:solidFill>
                        <a:ln w="6350">
                          <a:solidFill>
                            <a:schemeClr val="bg1"/>
                          </a:solidFill>
                        </a:ln>
                      </wps:spPr>
                      <wps:txbx>
                        <w:txbxContent>
                          <w:p w14:paraId="5B297C37" w14:textId="77777777" w:rsidR="007709FF" w:rsidRPr="00E66428" w:rsidRDefault="007709FF" w:rsidP="007709FF">
                            <w:pPr>
                              <w:rPr>
                                <w:rFonts w:ascii="Times New Roman" w:hAnsi="Times New Roman" w:cs="Times New Roman"/>
                                <w:i/>
                                <w:iCs/>
                              </w:rPr>
                            </w:pPr>
                            <w:r w:rsidRPr="00E66428">
                              <w:rPr>
                                <w:rFonts w:ascii="Times New Roman" w:hAnsi="Times New Roman" w:cs="Times New Roman"/>
                                <w:i/>
                                <w:iCs/>
                              </w:rPr>
                              <w:t>Sumber : Peneliti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39E4455" id="_x0000_t202" coordsize="21600,21600" o:spt="202" path="m,l,21600r21600,l21600,xe">
                <v:stroke joinstyle="miter"/>
                <v:path gradientshapeok="t" o:connecttype="rect"/>
              </v:shapetype>
              <v:shape id="Text Box 5" o:spid="_x0000_s1026" type="#_x0000_t202" style="position:absolute;left:0;text-align:left;margin-left:25.45pt;margin-top:482.7pt;width:161.6pt;height:25.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" fillcolor="white [3212]" strokecolor="white [3212]" strokeweight=".5pt">
                <v:path arrowok="t"/>
                <v:textbox>
                  <w:txbxContent>
                    <w:p w14:paraId="5B297C37" w14:textId="77777777" w:rsidR="007709FF" w:rsidRPr="00E66428" w:rsidRDefault="007709FF" w:rsidP="007709FF">
                      <w:pPr>
                        <w:rPr>
                          <w:rFonts w:ascii="Times New Roman" w:hAnsi="Times New Roman" w:cs="Times New Roman"/>
                          <w:i/>
                          <w:iCs/>
                        </w:rPr>
                      </w:pPr>
                      <w:r w:rsidRPr="00E66428">
                        <w:rPr>
                          <w:rFonts w:ascii="Times New Roman" w:hAnsi="Times New Roman" w:cs="Times New Roman"/>
                          <w:i/>
                          <w:iCs/>
                        </w:rPr>
                        <w:t>Sumber : Peneliti 2025</w:t>
                      </w:r>
                    </w:p>
                  </w:txbxContent>
                </v:textbox>
                <w10:wrap anchorx="margin"/>
              </v:shape>
            </w:pict>
          </mc:Fallback>
        </mc:AlternateContent>
      </w:r>
      <w:r>
        <w:rPr>
          <w:noProof/>
        </w:rPr>
        <mc:AlternateContent>
          <mc:Choice Requires="wps">
            <w:drawing>
              <wp:anchor distT="0" distB="0" distL="114300" distR="114300" simplePos="0" relativeHeight="251669504" behindDoc="0" locked="0" layoutInCell="1" allowOverlap="1" wp14:anchorId="2586AAB9" wp14:editId="478EE0E2">
                <wp:simplePos x="0" y="0"/>
                <wp:positionH relativeFrom="column">
                  <wp:posOffset>413385</wp:posOffset>
                </wp:positionH>
                <wp:positionV relativeFrom="paragraph">
                  <wp:posOffset>5909310</wp:posOffset>
                </wp:positionV>
                <wp:extent cx="4226560" cy="297815"/>
                <wp:effectExtent l="0" t="0" r="0" b="0"/>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6560" cy="297815"/>
                        </a:xfrm>
                        <a:prstGeom prst="rect">
                          <a:avLst/>
                        </a:prstGeom>
                        <a:solidFill>
                          <a:prstClr val="white"/>
                        </a:solidFill>
                        <a:ln>
                          <a:noFill/>
                        </a:ln>
                      </wps:spPr>
                      <wps:txbx>
                        <w:txbxContent>
                          <w:p w14:paraId="4C5535D7" w14:textId="77777777" w:rsidR="007709FF" w:rsidRPr="008669D3" w:rsidRDefault="007709FF" w:rsidP="007709FF">
                            <w:pPr>
                              <w:pStyle w:val="Caption"/>
                              <w:rPr>
                                <w:rFonts w:ascii="Times New Roman" w:hAnsi="Times New Roman" w:cs="Times New Roman"/>
                                <w:noProof/>
                                <w:color w:val="000000" w:themeColor="text1"/>
                                <w:sz w:val="22"/>
                                <w:szCs w:val="22"/>
                              </w:rPr>
                            </w:pPr>
                            <w:bookmarkStart w:id="5" w:name="_Toc227839761"/>
                            <w:r w:rsidRPr="008669D3">
                              <w:rPr>
                                <w:b/>
                                <w:bCs/>
                                <w:color w:val="000000" w:themeColor="text1"/>
                                <w:sz w:val="22"/>
                                <w:szCs w:val="22"/>
                              </w:rPr>
                              <w:t xml:space="preserve">Gambar 2. </w:t>
                            </w:r>
                            <w:r w:rsidRPr="008669D3">
                              <w:rPr>
                                <w:b/>
                                <w:bCs/>
                                <w:color w:val="000000" w:themeColor="text1"/>
                                <w:sz w:val="22"/>
                                <w:szCs w:val="22"/>
                              </w:rPr>
                              <w:fldChar w:fldCharType="begin"/>
                            </w:r>
                            <w:r w:rsidRPr="008669D3">
                              <w:rPr>
                                <w:b/>
                                <w:bCs/>
                                <w:color w:val="000000" w:themeColor="text1"/>
                                <w:sz w:val="22"/>
                                <w:szCs w:val="22"/>
                              </w:rPr>
                              <w:instrText xml:space="preserve"> SEQ Gambar_2. \* ARABIC </w:instrText>
                            </w:r>
                            <w:r w:rsidRPr="008669D3">
                              <w:rPr>
                                <w:b/>
                                <w:bCs/>
                                <w:color w:val="000000" w:themeColor="text1"/>
                                <w:sz w:val="22"/>
                                <w:szCs w:val="22"/>
                              </w:rPr>
                              <w:fldChar w:fldCharType="separate"/>
                            </w:r>
                            <w:r>
                              <w:rPr>
                                <w:b/>
                                <w:bCs/>
                                <w:noProof/>
                                <w:color w:val="000000" w:themeColor="text1"/>
                                <w:sz w:val="22"/>
                                <w:szCs w:val="22"/>
                              </w:rPr>
                              <w:t>1</w:t>
                            </w:r>
                            <w:r w:rsidRPr="008669D3">
                              <w:rPr>
                                <w:b/>
                                <w:bCs/>
                                <w:color w:val="000000" w:themeColor="text1"/>
                                <w:sz w:val="22"/>
                                <w:szCs w:val="22"/>
                              </w:rPr>
                              <w:fldChar w:fldCharType="end"/>
                            </w:r>
                            <w:r w:rsidRPr="008669D3">
                              <w:rPr>
                                <w:color w:val="000000" w:themeColor="text1"/>
                                <w:sz w:val="22"/>
                                <w:szCs w:val="22"/>
                                <w:lang w:val="en-US"/>
                              </w:rPr>
                              <w:t xml:space="preserve"> Kerangka Konseptual</w:t>
                            </w:r>
                            <w:bookmarkEnd w:id="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586AAB9" id="Text Box 1" o:spid="_x0000_s1027" type="#_x0000_t202" style="position:absolute;left:0;text-align:left;margin-left:32.55pt;margin-top:465.3pt;width:332.8pt;height:2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" stroked="f">
                <v:textbox style="mso-fit-shape-to-text:t" inset="0,0,0,0">
                  <w:txbxContent>
                    <w:p w14:paraId="4C5535D7" w14:textId="77777777" w:rsidR="007709FF" w:rsidRPr="008669D3" w:rsidRDefault="007709FF" w:rsidP="007709FF">
                      <w:pPr>
                        <w:pStyle w:val="Caption"/>
                        <w:rPr>
                          <w:rFonts w:ascii="Times New Roman" w:hAnsi="Times New Roman" w:cs="Times New Roman"/>
                          <w:noProof/>
                          <w:color w:val="000000" w:themeColor="text1"/>
                          <w:sz w:val="22"/>
                          <w:szCs w:val="22"/>
                        </w:rPr>
                      </w:pPr>
                      <w:bookmarkStart w:id="6" w:name="_Toc227839761"/>
                      <w:r w:rsidRPr="008669D3">
                        <w:rPr>
                          <w:b/>
                          <w:bCs/>
                          <w:color w:val="000000" w:themeColor="text1"/>
                          <w:sz w:val="22"/>
                          <w:szCs w:val="22"/>
                        </w:rPr>
                        <w:t xml:space="preserve">Gambar 2. </w:t>
                      </w:r>
                      <w:r w:rsidRPr="008669D3">
                        <w:rPr>
                          <w:b/>
                          <w:bCs/>
                          <w:color w:val="000000" w:themeColor="text1"/>
                          <w:sz w:val="22"/>
                          <w:szCs w:val="22"/>
                        </w:rPr>
                        <w:fldChar w:fldCharType="begin"/>
                      </w:r>
                      <w:r w:rsidRPr="008669D3">
                        <w:rPr>
                          <w:b/>
                          <w:bCs/>
                          <w:color w:val="000000" w:themeColor="text1"/>
                          <w:sz w:val="22"/>
                          <w:szCs w:val="22"/>
                        </w:rPr>
                        <w:instrText xml:space="preserve"> SEQ Gambar_2. \* ARABIC </w:instrText>
                      </w:r>
                      <w:r w:rsidRPr="008669D3">
                        <w:rPr>
                          <w:b/>
                          <w:bCs/>
                          <w:color w:val="000000" w:themeColor="text1"/>
                          <w:sz w:val="22"/>
                          <w:szCs w:val="22"/>
                        </w:rPr>
                        <w:fldChar w:fldCharType="separate"/>
                      </w:r>
                      <w:r>
                        <w:rPr>
                          <w:b/>
                          <w:bCs/>
                          <w:noProof/>
                          <w:color w:val="000000" w:themeColor="text1"/>
                          <w:sz w:val="22"/>
                          <w:szCs w:val="22"/>
                        </w:rPr>
                        <w:t>1</w:t>
                      </w:r>
                      <w:r w:rsidRPr="008669D3">
                        <w:rPr>
                          <w:b/>
                          <w:bCs/>
                          <w:color w:val="000000" w:themeColor="text1"/>
                          <w:sz w:val="22"/>
                          <w:szCs w:val="22"/>
                        </w:rPr>
                        <w:fldChar w:fldCharType="end"/>
                      </w:r>
                      <w:r w:rsidRPr="008669D3">
                        <w:rPr>
                          <w:color w:val="000000" w:themeColor="text1"/>
                          <w:sz w:val="22"/>
                          <w:szCs w:val="22"/>
                          <w:lang w:val="en-US"/>
                        </w:rPr>
                        <w:t xml:space="preserve"> Kerangka Konseptual</w:t>
                      </w:r>
                      <w:bookmarkEnd w:id="6"/>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24E65E81" wp14:editId="30129AA9">
                <wp:simplePos x="0" y="0"/>
                <wp:positionH relativeFrom="margin">
                  <wp:posOffset>413385</wp:posOffset>
                </wp:positionH>
                <wp:positionV relativeFrom="paragraph">
                  <wp:posOffset>5560060</wp:posOffset>
                </wp:positionV>
                <wp:extent cx="4226560" cy="292100"/>
                <wp:effectExtent l="0" t="0" r="2540" b="0"/>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26560" cy="292100"/>
                        </a:xfrm>
                        <a:prstGeom prst="rect">
                          <a:avLst/>
                        </a:prstGeom>
                      </wps:spPr>
                      <wps:style>
                        <a:lnRef idx="2">
                          <a:schemeClr val="dk1"/>
                        </a:lnRef>
                        <a:fillRef idx="1">
                          <a:schemeClr val="lt1"/>
                        </a:fillRef>
                        <a:effectRef idx="0">
                          <a:schemeClr val="dk1"/>
                        </a:effectRef>
                        <a:fontRef idx="minor">
                          <a:schemeClr val="dk1"/>
                        </a:fontRef>
                      </wps:style>
                      <wps:txbx>
                        <w:txbxContent>
                          <w:p w14:paraId="0BADF025" w14:textId="77777777" w:rsidR="007709FF" w:rsidRPr="009513E0" w:rsidRDefault="007709FF" w:rsidP="007709FF">
                            <w:pPr>
                              <w:jc w:val="center"/>
                              <w:rPr>
                                <w:rFonts w:ascii="Times New Roman" w:hAnsi="Times New Roman" w:cs="Times New Roman"/>
                                <w:sz w:val="24"/>
                                <w:szCs w:val="24"/>
                              </w:rPr>
                            </w:pPr>
                            <w:r>
                              <w:rPr>
                                <w:rFonts w:ascii="Times New Roman" w:hAnsi="Times New Roman" w:cs="Times New Roman"/>
                                <w:sz w:val="24"/>
                                <w:szCs w:val="24"/>
                              </w:rPr>
                              <w:t>Terimplementasi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E65E81" id="Rectangle 23" o:spid="_x0000_s1028" style="position:absolute;left:0;text-align:left;margin-left:32.55pt;margin-top:437.8pt;width:332.8pt;height:2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" fillcolor="white [3201]" strokecolor="black [3200]" strokeweight="1pt">
                <v:path arrowok="t"/>
                <v:textbox>
                  <w:txbxContent>
                    <w:p w14:paraId="0BADF025" w14:textId="77777777" w:rsidR="007709FF" w:rsidRPr="009513E0" w:rsidRDefault="007709FF" w:rsidP="007709FF">
                      <w:pPr>
                        <w:jc w:val="center"/>
                        <w:rPr>
                          <w:rFonts w:ascii="Times New Roman" w:hAnsi="Times New Roman" w:cs="Times New Roman"/>
                          <w:sz w:val="24"/>
                          <w:szCs w:val="24"/>
                        </w:rPr>
                      </w:pPr>
                      <w:r>
                        <w:rPr>
                          <w:rFonts w:ascii="Times New Roman" w:hAnsi="Times New Roman" w:cs="Times New Roman"/>
                          <w:sz w:val="24"/>
                          <w:szCs w:val="24"/>
                        </w:rPr>
                        <w:t>Terimplementasi</w:t>
                      </w:r>
                    </w:p>
                  </w:txbxContent>
                </v:textbox>
                <w10:wrap anchorx="margin"/>
              </v:rect>
            </w:pict>
          </mc:Fallback>
        </mc:AlternateContent>
      </w:r>
      <w:r>
        <w:rPr>
          <w:noProof/>
        </w:rPr>
        <mc:AlternateContent>
          <mc:Choice Requires="wps">
            <w:drawing>
              <wp:anchor distT="0" distB="0" distL="114298" distR="114298" simplePos="0" relativeHeight="251663360" behindDoc="0" locked="0" layoutInCell="1" allowOverlap="1" wp14:anchorId="2A088031" wp14:editId="2C0A2820">
                <wp:simplePos x="0" y="0"/>
                <wp:positionH relativeFrom="margin">
                  <wp:posOffset>2528569</wp:posOffset>
                </wp:positionH>
                <wp:positionV relativeFrom="paragraph">
                  <wp:posOffset>5174615</wp:posOffset>
                </wp:positionV>
                <wp:extent cx="0" cy="328295"/>
                <wp:effectExtent l="76200" t="0" r="57150" b="33655"/>
                <wp:wrapNone/>
                <wp:docPr id="8"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82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8FF33F0" id="_x0000_t32" coordsize="21600,21600" o:spt="32" o:oned="t" path="m,l21600,21600e" filled="f">
                <v:path arrowok="t" fillok="f" o:connecttype="none"/>
                <o:lock v:ext="edit" shapetype="t"/>
              </v:shapetype>
              <v:shape id="Straight Arrow Connector 20" o:spid="_x0000_s1026" type="#_x0000_t32" style="position:absolute;margin-left:199.1pt;margin-top:407.45pt;width:0;height:25.85pt;z-index:251663360;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" strokecolor="black [3213]" strokeweight=".5pt">
                <v:stroke endarrow="block" joinstyle="miter"/>
                <o:lock v:ext="edit" shapetype="f"/>
                <w10:wrap anchorx="margin"/>
              </v:shape>
            </w:pict>
          </mc:Fallback>
        </mc:AlternateContent>
      </w:r>
      <w:r>
        <w:rPr>
          <w:noProof/>
        </w:rPr>
        <mc:AlternateContent>
          <mc:Choice Requires="wps">
            <w:drawing>
              <wp:anchor distT="0" distB="0" distL="114300" distR="114300" simplePos="0" relativeHeight="251664384" behindDoc="1" locked="0" layoutInCell="1" allowOverlap="1" wp14:anchorId="50151725" wp14:editId="49864038">
                <wp:simplePos x="0" y="0"/>
                <wp:positionH relativeFrom="margin">
                  <wp:posOffset>406400</wp:posOffset>
                </wp:positionH>
                <wp:positionV relativeFrom="paragraph">
                  <wp:posOffset>4297680</wp:posOffset>
                </wp:positionV>
                <wp:extent cx="4231640" cy="831850"/>
                <wp:effectExtent l="0" t="0" r="0" b="6350"/>
                <wp:wrapTight wrapText="bothSides">
                  <wp:wrapPolygon edited="0">
                    <wp:start x="0" y="0"/>
                    <wp:lineTo x="0" y="21765"/>
                    <wp:lineTo x="21587" y="21765"/>
                    <wp:lineTo x="21587" y="0"/>
                    <wp:lineTo x="0" y="0"/>
                  </wp:wrapPolygon>
                </wp:wrapTight>
                <wp:docPr id="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31640" cy="831850"/>
                        </a:xfrm>
                        <a:prstGeom prst="rect">
                          <a:avLst/>
                        </a:prstGeom>
                      </wps:spPr>
                      <wps:style>
                        <a:lnRef idx="2">
                          <a:schemeClr val="dk1"/>
                        </a:lnRef>
                        <a:fillRef idx="1">
                          <a:schemeClr val="lt1"/>
                        </a:fillRef>
                        <a:effectRef idx="0">
                          <a:schemeClr val="dk1"/>
                        </a:effectRef>
                        <a:fontRef idx="minor">
                          <a:schemeClr val="dk1"/>
                        </a:fontRef>
                      </wps:style>
                      <wps:txbx>
                        <w:txbxContent>
                          <w:p w14:paraId="4A4A901D" w14:textId="77777777" w:rsidR="007709FF" w:rsidRPr="009017BD" w:rsidRDefault="007709FF" w:rsidP="007709FF">
                            <w:pPr>
                              <w:spacing w:line="360" w:lineRule="auto"/>
                              <w:jc w:val="center"/>
                              <w:rPr>
                                <w:rFonts w:ascii="Times New Roman" w:hAnsi="Times New Roman" w:cs="Times New Roman"/>
                                <w:sz w:val="24"/>
                                <w:szCs w:val="24"/>
                                <w:lang w:eastAsia="zh-CN"/>
                              </w:rPr>
                            </w:pPr>
                            <w:r w:rsidRPr="009017BD">
                              <w:rPr>
                                <w:rFonts w:ascii="Times New Roman" w:hAnsi="Times New Roman" w:cs="Times New Roman"/>
                                <w:sz w:val="24"/>
                                <w:szCs w:val="24"/>
                                <w:lang w:eastAsia="zh-CN"/>
                              </w:rPr>
                              <w:t xml:space="preserve">Implementasi </w:t>
                            </w:r>
                            <w:r>
                              <w:rPr>
                                <w:rFonts w:ascii="Times New Roman" w:hAnsi="Times New Roman" w:cs="Times New Roman"/>
                                <w:sz w:val="24"/>
                                <w:szCs w:val="24"/>
                                <w:lang w:eastAsia="zh-CN"/>
                              </w:rPr>
                              <w:t>Aplikasi Prodeskel</w:t>
                            </w:r>
                            <w:r w:rsidRPr="009017BD">
                              <w:rPr>
                                <w:rFonts w:ascii="Times New Roman" w:hAnsi="Times New Roman" w:cs="Times New Roman"/>
                                <w:sz w:val="24"/>
                                <w:szCs w:val="24"/>
                                <w:lang w:eastAsia="zh-CN"/>
                              </w:rPr>
                              <w:t xml:space="preserve"> Dalam Meningkatkan Pelayanan Publik Pada Desa Banyu Tajun Kecamatan Tanjung Kabupaten Tabalong</w:t>
                            </w:r>
                          </w:p>
                          <w:p w14:paraId="298788D2" w14:textId="77777777" w:rsidR="007709FF" w:rsidRPr="009017BD" w:rsidRDefault="007709FF" w:rsidP="007709FF">
                            <w:pPr>
                              <w:spacing w:line="360" w:lineRule="auto"/>
                              <w:jc w:val="center"/>
                              <w:rPr>
                                <w:rFonts w:ascii="Times New Roman" w:hAnsi="Times New Roman" w:cs="Times New Roman"/>
                                <w:sz w:val="24"/>
                                <w:szCs w:val="24"/>
                                <w:lang w:eastAsia="zh-CN"/>
                              </w:rPr>
                            </w:pPr>
                          </w:p>
                          <w:p w14:paraId="4F98A36D" w14:textId="77777777" w:rsidR="007709FF" w:rsidRPr="009017BD" w:rsidRDefault="007709FF" w:rsidP="007709FF">
                            <w:pPr>
                              <w:jc w:val="center"/>
                              <w:rPr>
                                <w:sz w:val="24"/>
                                <w:szCs w:val="24"/>
                              </w:rPr>
                            </w:pPr>
                          </w:p>
                          <w:p w14:paraId="2DC25CD9" w14:textId="77777777" w:rsidR="007709FF" w:rsidRPr="009017BD" w:rsidRDefault="007709FF" w:rsidP="007709FF">
                            <w:pP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151725" id="Rectangle 22" o:spid="_x0000_s1029" style="position:absolute;left:0;text-align:left;margin-left:32pt;margin-top:338.4pt;width:333.2pt;height:65.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" fillcolor="white [3201]" strokecolor="black [3200]" strokeweight="1pt">
                <v:path arrowok="t"/>
                <v:textbox>
                  <w:txbxContent>
                    <w:p w14:paraId="4A4A901D" w14:textId="77777777" w:rsidR="007709FF" w:rsidRPr="009017BD" w:rsidRDefault="007709FF" w:rsidP="007709FF">
                      <w:pPr>
                        <w:spacing w:line="360" w:lineRule="auto"/>
                        <w:jc w:val="center"/>
                        <w:rPr>
                          <w:rFonts w:ascii="Times New Roman" w:hAnsi="Times New Roman" w:cs="Times New Roman"/>
                          <w:sz w:val="24"/>
                          <w:szCs w:val="24"/>
                          <w:lang w:eastAsia="zh-CN"/>
                        </w:rPr>
                      </w:pPr>
                      <w:r w:rsidRPr="009017BD">
                        <w:rPr>
                          <w:rFonts w:ascii="Times New Roman" w:hAnsi="Times New Roman" w:cs="Times New Roman"/>
                          <w:sz w:val="24"/>
                          <w:szCs w:val="24"/>
                          <w:lang w:eastAsia="zh-CN"/>
                        </w:rPr>
                        <w:t xml:space="preserve">Implementasi </w:t>
                      </w:r>
                      <w:r>
                        <w:rPr>
                          <w:rFonts w:ascii="Times New Roman" w:hAnsi="Times New Roman" w:cs="Times New Roman"/>
                          <w:sz w:val="24"/>
                          <w:szCs w:val="24"/>
                          <w:lang w:eastAsia="zh-CN"/>
                        </w:rPr>
                        <w:t>Aplikasi Prodeskel</w:t>
                      </w:r>
                      <w:r w:rsidRPr="009017BD">
                        <w:rPr>
                          <w:rFonts w:ascii="Times New Roman" w:hAnsi="Times New Roman" w:cs="Times New Roman"/>
                          <w:sz w:val="24"/>
                          <w:szCs w:val="24"/>
                          <w:lang w:eastAsia="zh-CN"/>
                        </w:rPr>
                        <w:t xml:space="preserve"> Dalam Meningkatkan Pelayanan Publik Pada Desa Banyu Tajun Kecamatan Tanjung Kabupaten Tabalong</w:t>
                      </w:r>
                    </w:p>
                    <w:p w14:paraId="298788D2" w14:textId="77777777" w:rsidR="007709FF" w:rsidRPr="009017BD" w:rsidRDefault="007709FF" w:rsidP="007709FF">
                      <w:pPr>
                        <w:spacing w:line="360" w:lineRule="auto"/>
                        <w:jc w:val="center"/>
                        <w:rPr>
                          <w:rFonts w:ascii="Times New Roman" w:hAnsi="Times New Roman" w:cs="Times New Roman"/>
                          <w:sz w:val="24"/>
                          <w:szCs w:val="24"/>
                          <w:lang w:eastAsia="zh-CN"/>
                        </w:rPr>
                      </w:pPr>
                    </w:p>
                    <w:p w14:paraId="4F98A36D" w14:textId="77777777" w:rsidR="007709FF" w:rsidRPr="009017BD" w:rsidRDefault="007709FF" w:rsidP="007709FF">
                      <w:pPr>
                        <w:jc w:val="center"/>
                        <w:rPr>
                          <w:sz w:val="24"/>
                          <w:szCs w:val="24"/>
                        </w:rPr>
                      </w:pPr>
                    </w:p>
                    <w:p w14:paraId="2DC25CD9" w14:textId="77777777" w:rsidR="007709FF" w:rsidRPr="009017BD" w:rsidRDefault="007709FF" w:rsidP="007709FF">
                      <w:pPr>
                        <w:rPr>
                          <w:sz w:val="24"/>
                          <w:szCs w:val="24"/>
                        </w:rPr>
                      </w:pPr>
                    </w:p>
                  </w:txbxContent>
                </v:textbox>
                <w10:wrap type="tight" anchorx="margin"/>
              </v:rect>
            </w:pict>
          </mc:Fallback>
        </mc:AlternateContent>
      </w:r>
      <w:r>
        <w:rPr>
          <w:noProof/>
        </w:rPr>
        <mc:AlternateContent>
          <mc:Choice Requires="wps">
            <w:drawing>
              <wp:anchor distT="0" distB="0" distL="114298" distR="114298" simplePos="0" relativeHeight="251667456" behindDoc="0" locked="0" layoutInCell="1" allowOverlap="1" wp14:anchorId="1EFD8393" wp14:editId="1FA272B4">
                <wp:simplePos x="0" y="0"/>
                <wp:positionH relativeFrom="margin">
                  <wp:posOffset>2519679</wp:posOffset>
                </wp:positionH>
                <wp:positionV relativeFrom="paragraph">
                  <wp:posOffset>3927475</wp:posOffset>
                </wp:positionV>
                <wp:extent cx="0" cy="325120"/>
                <wp:effectExtent l="76200" t="0" r="57150" b="36830"/>
                <wp:wrapNone/>
                <wp:docPr id="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51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B0EB23" id="Straight Arrow Connector 1" o:spid="_x0000_s1026" type="#_x0000_t32" style="position:absolute;margin-left:198.4pt;margin-top:309.25pt;width:0;height:25.6pt;z-index:251667456;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" strokecolor="black [3213]" strokeweight=".5pt">
                <v:stroke endarrow="block" joinstyle="miter"/>
                <o:lock v:ext="edit" shapetype="f"/>
                <w10:wrap anchorx="margin"/>
              </v:shape>
            </w:pict>
          </mc:Fallback>
        </mc:AlternateContent>
      </w:r>
      <w:r>
        <w:rPr>
          <w:noProof/>
        </w:rPr>
        <mc:AlternateContent>
          <mc:Choice Requires="wps">
            <w:drawing>
              <wp:anchor distT="0" distB="0" distL="114300" distR="114300" simplePos="0" relativeHeight="251666432" behindDoc="1" locked="0" layoutInCell="1" allowOverlap="1" wp14:anchorId="01DBD4C2" wp14:editId="190C9667">
                <wp:simplePos x="0" y="0"/>
                <wp:positionH relativeFrom="margin">
                  <wp:posOffset>375285</wp:posOffset>
                </wp:positionH>
                <wp:positionV relativeFrom="paragraph">
                  <wp:posOffset>2409190</wp:posOffset>
                </wp:positionV>
                <wp:extent cx="4269105" cy="1470660"/>
                <wp:effectExtent l="0" t="0" r="0" b="0"/>
                <wp:wrapTight wrapText="bothSides">
                  <wp:wrapPolygon edited="0">
                    <wp:start x="0" y="0"/>
                    <wp:lineTo x="0" y="21544"/>
                    <wp:lineTo x="21590" y="21544"/>
                    <wp:lineTo x="21590" y="0"/>
                    <wp:lineTo x="0" y="0"/>
                  </wp:wrapPolygon>
                </wp:wrapTight>
                <wp:docPr id="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9105" cy="1470660"/>
                        </a:xfrm>
                        <a:prstGeom prst="rect">
                          <a:avLst/>
                        </a:prstGeom>
                      </wps:spPr>
                      <wps:style>
                        <a:lnRef idx="2">
                          <a:schemeClr val="dk1"/>
                        </a:lnRef>
                        <a:fillRef idx="1">
                          <a:schemeClr val="lt1"/>
                        </a:fillRef>
                        <a:effectRef idx="0">
                          <a:schemeClr val="dk1"/>
                        </a:effectRef>
                        <a:fontRef idx="minor">
                          <a:schemeClr val="dk1"/>
                        </a:fontRef>
                      </wps:style>
                      <wps:txbx>
                        <w:txbxContent>
                          <w:p w14:paraId="4372B8CE" w14:textId="77777777" w:rsidR="007709FF" w:rsidRDefault="007709FF" w:rsidP="007709FF">
                            <w:pPr>
                              <w:spacing w:line="360" w:lineRule="auto"/>
                              <w:ind w:left="1843"/>
                              <w:jc w:val="both"/>
                              <w:rPr>
                                <w:rFonts w:ascii="Times New Roman" w:hAnsi="Times New Roman" w:cs="Times New Roman"/>
                                <w:sz w:val="24"/>
                                <w:szCs w:val="24"/>
                              </w:rPr>
                            </w:pPr>
                            <w:r>
                              <w:rPr>
                                <w:rFonts w:ascii="Times New Roman" w:hAnsi="Times New Roman" w:cs="Times New Roman"/>
                                <w:sz w:val="24"/>
                                <w:szCs w:val="24"/>
                              </w:rPr>
                              <w:t>Kebijakan George C. Edward III</w:t>
                            </w:r>
                          </w:p>
                          <w:p w14:paraId="2328A1D6" w14:textId="77777777" w:rsidR="007709FF" w:rsidRDefault="007709FF" w:rsidP="007709FF">
                            <w:pPr>
                              <w:pStyle w:val="ListParagraph"/>
                              <w:numPr>
                                <w:ilvl w:val="0"/>
                                <w:numId w:val="1"/>
                              </w:numPr>
                              <w:spacing w:line="360" w:lineRule="auto"/>
                              <w:ind w:left="2520"/>
                              <w:jc w:val="both"/>
                              <w:rPr>
                                <w:rFonts w:ascii="Times New Roman" w:hAnsi="Times New Roman" w:cs="Times New Roman"/>
                                <w:sz w:val="24"/>
                                <w:szCs w:val="24"/>
                              </w:rPr>
                            </w:pPr>
                            <w:r>
                              <w:rPr>
                                <w:rFonts w:ascii="Times New Roman" w:hAnsi="Times New Roman" w:cs="Times New Roman"/>
                                <w:sz w:val="24"/>
                                <w:szCs w:val="24"/>
                              </w:rPr>
                              <w:t>Komunikasi Kebijakan</w:t>
                            </w:r>
                          </w:p>
                          <w:p w14:paraId="68D550E7" w14:textId="77777777" w:rsidR="007709FF" w:rsidRDefault="007709FF" w:rsidP="007709FF">
                            <w:pPr>
                              <w:pStyle w:val="ListParagraph"/>
                              <w:numPr>
                                <w:ilvl w:val="0"/>
                                <w:numId w:val="1"/>
                              </w:numPr>
                              <w:spacing w:line="360" w:lineRule="auto"/>
                              <w:ind w:left="2520"/>
                              <w:jc w:val="both"/>
                              <w:rPr>
                                <w:rFonts w:ascii="Times New Roman" w:hAnsi="Times New Roman" w:cs="Times New Roman"/>
                                <w:sz w:val="24"/>
                                <w:szCs w:val="24"/>
                              </w:rPr>
                            </w:pPr>
                            <w:r>
                              <w:rPr>
                                <w:rFonts w:ascii="Times New Roman" w:hAnsi="Times New Roman" w:cs="Times New Roman"/>
                                <w:sz w:val="24"/>
                                <w:szCs w:val="24"/>
                              </w:rPr>
                              <w:t>Sumber Daya</w:t>
                            </w:r>
                          </w:p>
                          <w:p w14:paraId="5A8D96AB" w14:textId="77777777" w:rsidR="007709FF" w:rsidRDefault="007709FF" w:rsidP="007709FF">
                            <w:pPr>
                              <w:pStyle w:val="ListParagraph"/>
                              <w:numPr>
                                <w:ilvl w:val="0"/>
                                <w:numId w:val="1"/>
                              </w:numPr>
                              <w:spacing w:line="360" w:lineRule="auto"/>
                              <w:ind w:left="2520"/>
                              <w:jc w:val="both"/>
                              <w:rPr>
                                <w:rFonts w:ascii="Times New Roman" w:hAnsi="Times New Roman" w:cs="Times New Roman"/>
                                <w:sz w:val="24"/>
                                <w:szCs w:val="24"/>
                              </w:rPr>
                            </w:pPr>
                            <w:r>
                              <w:rPr>
                                <w:rFonts w:ascii="Times New Roman" w:hAnsi="Times New Roman" w:cs="Times New Roman"/>
                                <w:sz w:val="24"/>
                                <w:szCs w:val="24"/>
                              </w:rPr>
                              <w:t>Disposisi pelaksaan</w:t>
                            </w:r>
                          </w:p>
                          <w:p w14:paraId="04D9F56B" w14:textId="77777777" w:rsidR="007709FF" w:rsidRPr="00865186" w:rsidRDefault="007709FF" w:rsidP="007709FF">
                            <w:pPr>
                              <w:pStyle w:val="ListParagraph"/>
                              <w:numPr>
                                <w:ilvl w:val="0"/>
                                <w:numId w:val="1"/>
                              </w:numPr>
                              <w:spacing w:line="360" w:lineRule="auto"/>
                              <w:ind w:left="2520"/>
                              <w:jc w:val="both"/>
                              <w:rPr>
                                <w:rFonts w:ascii="Times New Roman" w:hAnsi="Times New Roman" w:cs="Times New Roman"/>
                                <w:sz w:val="24"/>
                                <w:szCs w:val="24"/>
                              </w:rPr>
                            </w:pPr>
                            <w:r>
                              <w:rPr>
                                <w:rFonts w:ascii="Times New Roman" w:hAnsi="Times New Roman" w:cs="Times New Roman"/>
                                <w:sz w:val="24"/>
                                <w:szCs w:val="24"/>
                              </w:rPr>
                              <w:t>Struktur birokrasi</w:t>
                            </w:r>
                          </w:p>
                          <w:p w14:paraId="38A8AE70" w14:textId="77777777" w:rsidR="007709FF" w:rsidRPr="001F7ED8" w:rsidRDefault="007709FF" w:rsidP="007709FF">
                            <w:pPr>
                              <w:spacing w:line="276" w:lineRule="auto"/>
                              <w:jc w:val="center"/>
                              <w:rPr>
                                <w:rFonts w:ascii="Times New Roman" w:hAnsi="Times New Roman" w:cs="Times New Roman"/>
                                <w:sz w:val="24"/>
                                <w:szCs w:val="24"/>
                              </w:rPr>
                            </w:pPr>
                          </w:p>
                          <w:p w14:paraId="3A38CABE" w14:textId="77777777" w:rsidR="007709FF" w:rsidRPr="0031185F" w:rsidRDefault="007709FF" w:rsidP="007709FF">
                            <w:pPr>
                              <w:spacing w:line="36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DBD4C2" id="Rectangle 24" o:spid="_x0000_s1030" style="position:absolute;left:0;text-align:left;margin-left:29.55pt;margin-top:189.7pt;width:336.15pt;height:115.8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" fillcolor="white [3201]" strokecolor="black [3200]" strokeweight="1pt">
                <v:path arrowok="t"/>
                <v:textbox>
                  <w:txbxContent>
                    <w:p w14:paraId="4372B8CE" w14:textId="77777777" w:rsidR="007709FF" w:rsidRDefault="007709FF" w:rsidP="007709FF">
                      <w:pPr>
                        <w:spacing w:line="360" w:lineRule="auto"/>
                        <w:ind w:left="1843"/>
                        <w:jc w:val="both"/>
                        <w:rPr>
                          <w:rFonts w:ascii="Times New Roman" w:hAnsi="Times New Roman" w:cs="Times New Roman"/>
                          <w:sz w:val="24"/>
                          <w:szCs w:val="24"/>
                        </w:rPr>
                      </w:pPr>
                      <w:r>
                        <w:rPr>
                          <w:rFonts w:ascii="Times New Roman" w:hAnsi="Times New Roman" w:cs="Times New Roman"/>
                          <w:sz w:val="24"/>
                          <w:szCs w:val="24"/>
                        </w:rPr>
                        <w:t>Kebijakan George C. Edward III</w:t>
                      </w:r>
                    </w:p>
                    <w:p w14:paraId="2328A1D6" w14:textId="77777777" w:rsidR="007709FF" w:rsidRDefault="007709FF" w:rsidP="007709FF">
                      <w:pPr>
                        <w:pStyle w:val="ListParagraph"/>
                        <w:numPr>
                          <w:ilvl w:val="0"/>
                          <w:numId w:val="1"/>
                        </w:numPr>
                        <w:spacing w:line="360" w:lineRule="auto"/>
                        <w:ind w:left="2520"/>
                        <w:jc w:val="both"/>
                        <w:rPr>
                          <w:rFonts w:ascii="Times New Roman" w:hAnsi="Times New Roman" w:cs="Times New Roman"/>
                          <w:sz w:val="24"/>
                          <w:szCs w:val="24"/>
                        </w:rPr>
                      </w:pPr>
                      <w:r>
                        <w:rPr>
                          <w:rFonts w:ascii="Times New Roman" w:hAnsi="Times New Roman" w:cs="Times New Roman"/>
                          <w:sz w:val="24"/>
                          <w:szCs w:val="24"/>
                        </w:rPr>
                        <w:t>Komunikasi Kebijakan</w:t>
                      </w:r>
                    </w:p>
                    <w:p w14:paraId="68D550E7" w14:textId="77777777" w:rsidR="007709FF" w:rsidRDefault="007709FF" w:rsidP="007709FF">
                      <w:pPr>
                        <w:pStyle w:val="ListParagraph"/>
                        <w:numPr>
                          <w:ilvl w:val="0"/>
                          <w:numId w:val="1"/>
                        </w:numPr>
                        <w:spacing w:line="360" w:lineRule="auto"/>
                        <w:ind w:left="2520"/>
                        <w:jc w:val="both"/>
                        <w:rPr>
                          <w:rFonts w:ascii="Times New Roman" w:hAnsi="Times New Roman" w:cs="Times New Roman"/>
                          <w:sz w:val="24"/>
                          <w:szCs w:val="24"/>
                        </w:rPr>
                      </w:pPr>
                      <w:r>
                        <w:rPr>
                          <w:rFonts w:ascii="Times New Roman" w:hAnsi="Times New Roman" w:cs="Times New Roman"/>
                          <w:sz w:val="24"/>
                          <w:szCs w:val="24"/>
                        </w:rPr>
                        <w:t>Sumber Daya</w:t>
                      </w:r>
                    </w:p>
                    <w:p w14:paraId="5A8D96AB" w14:textId="77777777" w:rsidR="007709FF" w:rsidRDefault="007709FF" w:rsidP="007709FF">
                      <w:pPr>
                        <w:pStyle w:val="ListParagraph"/>
                        <w:numPr>
                          <w:ilvl w:val="0"/>
                          <w:numId w:val="1"/>
                        </w:numPr>
                        <w:spacing w:line="360" w:lineRule="auto"/>
                        <w:ind w:left="2520"/>
                        <w:jc w:val="both"/>
                        <w:rPr>
                          <w:rFonts w:ascii="Times New Roman" w:hAnsi="Times New Roman" w:cs="Times New Roman"/>
                          <w:sz w:val="24"/>
                          <w:szCs w:val="24"/>
                        </w:rPr>
                      </w:pPr>
                      <w:r>
                        <w:rPr>
                          <w:rFonts w:ascii="Times New Roman" w:hAnsi="Times New Roman" w:cs="Times New Roman"/>
                          <w:sz w:val="24"/>
                          <w:szCs w:val="24"/>
                        </w:rPr>
                        <w:t>Disposisi pelaksaan</w:t>
                      </w:r>
                    </w:p>
                    <w:p w14:paraId="04D9F56B" w14:textId="77777777" w:rsidR="007709FF" w:rsidRPr="00865186" w:rsidRDefault="007709FF" w:rsidP="007709FF">
                      <w:pPr>
                        <w:pStyle w:val="ListParagraph"/>
                        <w:numPr>
                          <w:ilvl w:val="0"/>
                          <w:numId w:val="1"/>
                        </w:numPr>
                        <w:spacing w:line="360" w:lineRule="auto"/>
                        <w:ind w:left="2520"/>
                        <w:jc w:val="both"/>
                        <w:rPr>
                          <w:rFonts w:ascii="Times New Roman" w:hAnsi="Times New Roman" w:cs="Times New Roman"/>
                          <w:sz w:val="24"/>
                          <w:szCs w:val="24"/>
                        </w:rPr>
                      </w:pPr>
                      <w:r>
                        <w:rPr>
                          <w:rFonts w:ascii="Times New Roman" w:hAnsi="Times New Roman" w:cs="Times New Roman"/>
                          <w:sz w:val="24"/>
                          <w:szCs w:val="24"/>
                        </w:rPr>
                        <w:t>Struktur birokrasi</w:t>
                      </w:r>
                    </w:p>
                    <w:p w14:paraId="38A8AE70" w14:textId="77777777" w:rsidR="007709FF" w:rsidRPr="001F7ED8" w:rsidRDefault="007709FF" w:rsidP="007709FF">
                      <w:pPr>
                        <w:spacing w:line="276" w:lineRule="auto"/>
                        <w:jc w:val="center"/>
                        <w:rPr>
                          <w:rFonts w:ascii="Times New Roman" w:hAnsi="Times New Roman" w:cs="Times New Roman"/>
                          <w:sz w:val="24"/>
                          <w:szCs w:val="24"/>
                        </w:rPr>
                      </w:pPr>
                    </w:p>
                    <w:p w14:paraId="3A38CABE" w14:textId="77777777" w:rsidR="007709FF" w:rsidRPr="0031185F" w:rsidRDefault="007709FF" w:rsidP="007709FF">
                      <w:pPr>
                        <w:spacing w:line="360" w:lineRule="auto"/>
                      </w:pPr>
                    </w:p>
                  </w:txbxContent>
                </v:textbox>
                <w10:wrap type="tight" anchorx="margin"/>
              </v:rect>
            </w:pict>
          </mc:Fallback>
        </mc:AlternateContent>
      </w:r>
      <w:r>
        <w:rPr>
          <w:noProof/>
        </w:rPr>
        <mc:AlternateContent>
          <mc:Choice Requires="wps">
            <w:drawing>
              <wp:anchor distT="0" distB="0" distL="114298" distR="114298" simplePos="0" relativeHeight="251662336" behindDoc="0" locked="0" layoutInCell="1" allowOverlap="1" wp14:anchorId="05822513" wp14:editId="7BFD784E">
                <wp:simplePos x="0" y="0"/>
                <wp:positionH relativeFrom="margin">
                  <wp:posOffset>2519679</wp:posOffset>
                </wp:positionH>
                <wp:positionV relativeFrom="paragraph">
                  <wp:posOffset>2042795</wp:posOffset>
                </wp:positionV>
                <wp:extent cx="0" cy="325120"/>
                <wp:effectExtent l="76200" t="0" r="57150" b="36830"/>
                <wp:wrapNone/>
                <wp:docPr id="4"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51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17AC93" id="Straight Arrow Connector 15" o:spid="_x0000_s1026" type="#_x0000_t32" style="position:absolute;margin-left:198.4pt;margin-top:160.85pt;width:0;height:25.6pt;z-index:251662336;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" strokecolor="black [3213]" strokeweight=".5pt">
                <v:stroke endarrow="block" joinstyle="miter"/>
                <o:lock v:ext="edit" shapetype="f"/>
                <w10:wrap anchorx="margin"/>
              </v:shape>
            </w:pict>
          </mc:Fallback>
        </mc:AlternateContent>
      </w:r>
      <w:r>
        <w:rPr>
          <w:noProof/>
        </w:rPr>
        <mc:AlternateContent>
          <mc:Choice Requires="wps">
            <w:drawing>
              <wp:anchor distT="0" distB="0" distL="114300" distR="114300" simplePos="0" relativeHeight="251661312" behindDoc="1" locked="0" layoutInCell="1" allowOverlap="1" wp14:anchorId="4D4662D5" wp14:editId="3D168696">
                <wp:simplePos x="0" y="0"/>
                <wp:positionH relativeFrom="margin">
                  <wp:posOffset>375920</wp:posOffset>
                </wp:positionH>
                <wp:positionV relativeFrom="paragraph">
                  <wp:posOffset>1409700</wp:posOffset>
                </wp:positionV>
                <wp:extent cx="4264025" cy="565785"/>
                <wp:effectExtent l="0" t="0" r="3175" b="5715"/>
                <wp:wrapTight wrapText="bothSides">
                  <wp:wrapPolygon edited="0">
                    <wp:start x="0" y="0"/>
                    <wp:lineTo x="0" y="21818"/>
                    <wp:lineTo x="21616" y="21818"/>
                    <wp:lineTo x="21616" y="0"/>
                    <wp:lineTo x="0" y="0"/>
                  </wp:wrapPolygon>
                </wp:wrapTight>
                <wp:docPr id="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4025" cy="565785"/>
                        </a:xfrm>
                        <a:prstGeom prst="rect">
                          <a:avLst/>
                        </a:prstGeom>
                      </wps:spPr>
                      <wps:style>
                        <a:lnRef idx="2">
                          <a:schemeClr val="dk1"/>
                        </a:lnRef>
                        <a:fillRef idx="1">
                          <a:schemeClr val="lt1"/>
                        </a:fillRef>
                        <a:effectRef idx="0">
                          <a:schemeClr val="dk1"/>
                        </a:effectRef>
                        <a:fontRef idx="minor">
                          <a:schemeClr val="dk1"/>
                        </a:fontRef>
                      </wps:style>
                      <wps:txbx>
                        <w:txbxContent>
                          <w:p w14:paraId="716F1DFC" w14:textId="77777777" w:rsidR="007709FF" w:rsidRPr="0031185F" w:rsidRDefault="007709FF" w:rsidP="007709FF">
                            <w:pPr>
                              <w:spacing w:line="360" w:lineRule="auto"/>
                              <w:jc w:val="center"/>
                            </w:pPr>
                            <w:r w:rsidRPr="0031185F">
                              <w:rPr>
                                <w:rFonts w:ascii="Times New Roman" w:eastAsia="Times New Roman" w:hAnsi="Times New Roman" w:cs="Times New Roman"/>
                                <w:sz w:val="24"/>
                                <w:szCs w:val="24"/>
                                <w:lang w:eastAsia="en-ID"/>
                              </w:rPr>
                              <w:t>Peraturan Bupati Tabalong Nomor 37 Tahun 2021 Tentang Sistem Pemerintahan Berbasis Elektronik (SPBE)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662D5" id="Rectangle 14" o:spid="_x0000_s1031" style="position:absolute;left:0;text-align:left;margin-left:29.6pt;margin-top:111pt;width:335.75pt;height:44.5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" fillcolor="white [3201]" strokecolor="black [3200]" strokeweight="1pt">
                <v:path arrowok="t"/>
                <v:textbox>
                  <w:txbxContent>
                    <w:p w14:paraId="716F1DFC" w14:textId="77777777" w:rsidR="007709FF" w:rsidRPr="0031185F" w:rsidRDefault="007709FF" w:rsidP="007709FF">
                      <w:pPr>
                        <w:spacing w:line="360" w:lineRule="auto"/>
                        <w:jc w:val="center"/>
                      </w:pPr>
                      <w:r w:rsidRPr="0031185F">
                        <w:rPr>
                          <w:rFonts w:ascii="Times New Roman" w:eastAsia="Times New Roman" w:hAnsi="Times New Roman" w:cs="Times New Roman"/>
                          <w:sz w:val="24"/>
                          <w:szCs w:val="24"/>
                          <w:lang w:eastAsia="en-ID"/>
                        </w:rPr>
                        <w:t>Peraturan Bupati Tabalong Nomor 37 Tahun 2021 Tentang Sistem Pemerintahan Berbasis Elektronik (SPBE)</w:t>
                      </w:r>
                    </w:p>
                  </w:txbxContent>
                </v:textbox>
                <w10:wrap type="tight" anchorx="margin"/>
              </v:rect>
            </w:pict>
          </mc:Fallback>
        </mc:AlternateContent>
      </w:r>
      <w:r>
        <w:rPr>
          <w:noProof/>
        </w:rPr>
        <mc:AlternateContent>
          <mc:Choice Requires="wps">
            <w:drawing>
              <wp:anchor distT="0" distB="0" distL="114298" distR="114298" simplePos="0" relativeHeight="251660288" behindDoc="0" locked="0" layoutInCell="1" allowOverlap="1" wp14:anchorId="00B34C99" wp14:editId="1A3812B3">
                <wp:simplePos x="0" y="0"/>
                <wp:positionH relativeFrom="margin">
                  <wp:posOffset>2529204</wp:posOffset>
                </wp:positionH>
                <wp:positionV relativeFrom="paragraph">
                  <wp:posOffset>1029970</wp:posOffset>
                </wp:positionV>
                <wp:extent cx="0" cy="325120"/>
                <wp:effectExtent l="76200" t="0" r="57150" b="36830"/>
                <wp:wrapNone/>
                <wp:docPr id="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51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15503B" id="Straight Arrow Connector 12" o:spid="_x0000_s1026" type="#_x0000_t32" style="position:absolute;margin-left:199.15pt;margin-top:81.1pt;width:0;height:25.6pt;z-index:251660288;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" strokecolor="black [3213]" strokeweight=".5pt">
                <v:stroke endarrow="block" joinstyle="miter"/>
                <o:lock v:ext="edit" shapetype="f"/>
                <w10:wrap anchorx="margin"/>
              </v:shape>
            </w:pict>
          </mc:Fallback>
        </mc:AlternateContent>
      </w:r>
      <w:r>
        <w:rPr>
          <w:noProof/>
        </w:rPr>
        <mc:AlternateContent>
          <mc:Choice Requires="wps">
            <w:drawing>
              <wp:anchor distT="0" distB="0" distL="114300" distR="114300" simplePos="0" relativeHeight="251659264" behindDoc="1" locked="0" layoutInCell="1" allowOverlap="1" wp14:anchorId="3C2C0DC3" wp14:editId="01B1D0DD">
                <wp:simplePos x="0" y="0"/>
                <wp:positionH relativeFrom="margin">
                  <wp:posOffset>748030</wp:posOffset>
                </wp:positionH>
                <wp:positionV relativeFrom="paragraph">
                  <wp:posOffset>167005</wp:posOffset>
                </wp:positionV>
                <wp:extent cx="3524250" cy="810260"/>
                <wp:effectExtent l="0" t="0" r="0" b="8890"/>
                <wp:wrapTight wrapText="bothSides">
                  <wp:wrapPolygon edited="0">
                    <wp:start x="0" y="0"/>
                    <wp:lineTo x="0" y="21837"/>
                    <wp:lineTo x="21600" y="21837"/>
                    <wp:lineTo x="21600" y="0"/>
                    <wp:lineTo x="0" y="0"/>
                  </wp:wrapPolygon>
                </wp:wrapTight>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0" cy="810260"/>
                        </a:xfrm>
                        <a:prstGeom prst="rect">
                          <a:avLst/>
                        </a:prstGeom>
                      </wps:spPr>
                      <wps:style>
                        <a:lnRef idx="2">
                          <a:schemeClr val="dk1"/>
                        </a:lnRef>
                        <a:fillRef idx="1">
                          <a:schemeClr val="lt1"/>
                        </a:fillRef>
                        <a:effectRef idx="0">
                          <a:schemeClr val="dk1"/>
                        </a:effectRef>
                        <a:fontRef idx="minor">
                          <a:schemeClr val="dk1"/>
                        </a:fontRef>
                      </wps:style>
                      <wps:txbx>
                        <w:txbxContent>
                          <w:p w14:paraId="40A09A05" w14:textId="77777777" w:rsidR="007709FF" w:rsidRPr="0031185F" w:rsidRDefault="007709FF" w:rsidP="007709FF">
                            <w:pPr>
                              <w:spacing w:line="360" w:lineRule="auto"/>
                              <w:jc w:val="center"/>
                            </w:pPr>
                            <w:r w:rsidRPr="00951B70">
                              <w:rPr>
                                <w:rFonts w:ascii="Times New Roman" w:hAnsi="Times New Roman" w:cs="Times New Roman"/>
                                <w:sz w:val="24"/>
                                <w:szCs w:val="24"/>
                              </w:rPr>
                              <w:t>Undang-Undang Nomor 3 Tahun 2024</w:t>
                            </w:r>
                            <w:r>
                              <w:rPr>
                                <w:rFonts w:ascii="Times New Roman" w:hAnsi="Times New Roman" w:cs="Times New Roman"/>
                                <w:sz w:val="24"/>
                                <w:szCs w:val="24"/>
                              </w:rPr>
                              <w:t xml:space="preserve"> </w:t>
                            </w:r>
                            <w:r w:rsidRPr="0031185F">
                              <w:rPr>
                                <w:rFonts w:ascii="Times New Roman" w:eastAsia="Times New Roman" w:hAnsi="Times New Roman" w:cs="Times New Roman"/>
                                <w:sz w:val="24"/>
                                <w:szCs w:val="24"/>
                                <w:lang w:eastAsia="en-ID"/>
                              </w:rPr>
                              <w:t xml:space="preserve"> Tentang Desa Dan Peraturan Presiden Nomor 95 Tahun 2018 Tentang Sistem Pemerintahan Berbasis Elektronik (Spbe)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2C0DC3" id="Rectangle 3" o:spid="_x0000_s1032" style="position:absolute;left:0;text-align:left;margin-left:58.9pt;margin-top:13.15pt;width:277.5pt;height:63.8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" fillcolor="white [3201]" strokecolor="black [3200]" strokeweight="1pt">
                <v:path arrowok="t"/>
                <v:textbox>
                  <w:txbxContent>
                    <w:p w14:paraId="40A09A05" w14:textId="77777777" w:rsidR="007709FF" w:rsidRPr="0031185F" w:rsidRDefault="007709FF" w:rsidP="007709FF">
                      <w:pPr>
                        <w:spacing w:line="360" w:lineRule="auto"/>
                        <w:jc w:val="center"/>
                      </w:pPr>
                      <w:r w:rsidRPr="00951B70">
                        <w:rPr>
                          <w:rFonts w:ascii="Times New Roman" w:hAnsi="Times New Roman" w:cs="Times New Roman"/>
                          <w:sz w:val="24"/>
                          <w:szCs w:val="24"/>
                        </w:rPr>
                        <w:t>Undang-Undang Nomor 3 Tahun 2024</w:t>
                      </w:r>
                      <w:r>
                        <w:rPr>
                          <w:rFonts w:ascii="Times New Roman" w:hAnsi="Times New Roman" w:cs="Times New Roman"/>
                          <w:sz w:val="24"/>
                          <w:szCs w:val="24"/>
                        </w:rPr>
                        <w:t xml:space="preserve"> </w:t>
                      </w:r>
                      <w:r w:rsidRPr="0031185F">
                        <w:rPr>
                          <w:rFonts w:ascii="Times New Roman" w:eastAsia="Times New Roman" w:hAnsi="Times New Roman" w:cs="Times New Roman"/>
                          <w:sz w:val="24"/>
                          <w:szCs w:val="24"/>
                          <w:lang w:eastAsia="en-ID"/>
                        </w:rPr>
                        <w:t xml:space="preserve"> Tentang Desa Dan Peraturan Presiden Nomor 95 Tahun 2018 Tentang Sistem Pemerintahan Berbasis Elektronik (Spbe)</w:t>
                      </w:r>
                    </w:p>
                  </w:txbxContent>
                </v:textbox>
                <w10:wrap type="tight" anchorx="margin"/>
              </v:rect>
            </w:pict>
          </mc:Fallback>
        </mc:AlternateContent>
      </w:r>
      <w:r w:rsidRPr="00770C75">
        <w:rPr>
          <w:rFonts w:ascii="Times New Roman" w:hAnsi="Times New Roman" w:cs="Times New Roman"/>
          <w:sz w:val="24"/>
          <w:szCs w:val="24"/>
        </w:rPr>
        <w:br w:type="page"/>
      </w:r>
    </w:p>
    <w:p w14:paraId="1FC441A8" w14:textId="77777777" w:rsidR="0089283A" w:rsidRDefault="0089283A"/>
    <w:sectPr w:rsidR="0089283A" w:rsidSect="00F03D80">
      <w:type w:val="continuous"/>
      <w:pgSz w:w="11920" w:h="16840"/>
      <w:pgMar w:top="2268" w:right="1701" w:bottom="1701" w:left="2268"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A157BA"/>
    <w:multiLevelType w:val="hybridMultilevel"/>
    <w:tmpl w:val="D15C37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6917B0A"/>
    <w:multiLevelType w:val="hybridMultilevel"/>
    <w:tmpl w:val="48ECF2F2"/>
    <w:lvl w:ilvl="0" w:tplc="FFFFFFFF">
      <w:start w:val="1"/>
      <w:numFmt w:val="upperLetter"/>
      <w:lvlText w:val="%1."/>
      <w:lvlJc w:val="left"/>
      <w:pPr>
        <w:ind w:left="720" w:hanging="360"/>
      </w:pPr>
    </w:lvl>
    <w:lvl w:ilvl="1" w:tplc="F918A0E4">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9FF"/>
    <w:rsid w:val="000F1CC7"/>
    <w:rsid w:val="007709FF"/>
    <w:rsid w:val="0089283A"/>
    <w:rsid w:val="00EF13C3"/>
    <w:rsid w:val="00F03D8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628F7"/>
  <w15:chartTrackingRefBased/>
  <w15:docId w15:val="{E7E73139-4AEA-4D89-BCFF-4866BF24A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9FF"/>
  </w:style>
  <w:style w:type="paragraph" w:styleId="Heading1">
    <w:name w:val="heading 1"/>
    <w:basedOn w:val="Normal"/>
    <w:next w:val="Normal"/>
    <w:link w:val="Heading1Char"/>
    <w:uiPriority w:val="9"/>
    <w:qFormat/>
    <w:rsid w:val="007709FF"/>
    <w:pPr>
      <w:keepNext/>
      <w:keepLines/>
      <w:spacing w:before="240" w:after="0" w:line="480" w:lineRule="auto"/>
      <w:jc w:val="center"/>
      <w:outlineLvl w:val="0"/>
    </w:pPr>
    <w:rPr>
      <w:rFonts w:ascii="Times New Roman" w:eastAsiaTheme="majorEastAsia" w:hAnsi="Times New Roman" w:cstheme="majorBidi"/>
      <w:b/>
      <w:color w:val="000000" w:themeColor="text1"/>
      <w:sz w:val="24"/>
      <w:szCs w:val="32"/>
      <w:lang w:val="en-US"/>
    </w:rPr>
  </w:style>
  <w:style w:type="paragraph" w:styleId="Heading2">
    <w:name w:val="heading 2"/>
    <w:basedOn w:val="Normal"/>
    <w:next w:val="Normal"/>
    <w:link w:val="Heading2Char"/>
    <w:uiPriority w:val="9"/>
    <w:unhideWhenUsed/>
    <w:qFormat/>
    <w:rsid w:val="007709FF"/>
    <w:pPr>
      <w:keepNext/>
      <w:keepLines/>
      <w:spacing w:before="40" w:after="0" w:line="480" w:lineRule="auto"/>
      <w:outlineLvl w:val="1"/>
    </w:pPr>
    <w:rPr>
      <w:rFonts w:ascii="Times New Roman" w:eastAsiaTheme="majorEastAsia" w:hAnsi="Times New Roman"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9FF"/>
    <w:rPr>
      <w:rFonts w:ascii="Times New Roman" w:eastAsiaTheme="majorEastAsia" w:hAnsi="Times New Roman" w:cstheme="majorBidi"/>
      <w:b/>
      <w:color w:val="000000" w:themeColor="text1"/>
      <w:sz w:val="24"/>
      <w:szCs w:val="32"/>
      <w:lang w:val="en-US"/>
    </w:rPr>
  </w:style>
  <w:style w:type="character" w:customStyle="1" w:styleId="Heading2Char">
    <w:name w:val="Heading 2 Char"/>
    <w:basedOn w:val="DefaultParagraphFont"/>
    <w:link w:val="Heading2"/>
    <w:uiPriority w:val="9"/>
    <w:rsid w:val="007709FF"/>
    <w:rPr>
      <w:rFonts w:ascii="Times New Roman" w:eastAsiaTheme="majorEastAsia" w:hAnsi="Times New Roman" w:cstheme="majorBidi"/>
      <w:b/>
      <w:color w:val="000000" w:themeColor="text1"/>
      <w:sz w:val="24"/>
      <w:szCs w:val="26"/>
    </w:rPr>
  </w:style>
  <w:style w:type="paragraph" w:styleId="ListParagraph">
    <w:name w:val="List Paragraph"/>
    <w:basedOn w:val="Normal"/>
    <w:uiPriority w:val="34"/>
    <w:qFormat/>
    <w:rsid w:val="007709FF"/>
    <w:pPr>
      <w:ind w:left="720"/>
      <w:contextualSpacing/>
    </w:pPr>
  </w:style>
  <w:style w:type="character" w:styleId="Strong">
    <w:name w:val="Strong"/>
    <w:basedOn w:val="DefaultParagraphFont"/>
    <w:uiPriority w:val="22"/>
    <w:qFormat/>
    <w:rsid w:val="007709FF"/>
    <w:rPr>
      <w:b/>
      <w:bCs/>
    </w:rPr>
  </w:style>
  <w:style w:type="table" w:styleId="TableGrid">
    <w:name w:val="Table Grid"/>
    <w:basedOn w:val="TableNormal"/>
    <w:uiPriority w:val="59"/>
    <w:rsid w:val="00770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709FF"/>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7709FF"/>
    <w:rPr>
      <w:rFonts w:ascii="Times New Roman" w:eastAsia="Times New Roman" w:hAnsi="Times New Roman" w:cs="Times New Roman"/>
      <w:sz w:val="24"/>
      <w:szCs w:val="24"/>
      <w:lang w:val="ms"/>
    </w:rPr>
  </w:style>
  <w:style w:type="paragraph" w:styleId="Caption">
    <w:name w:val="caption"/>
    <w:basedOn w:val="Normal"/>
    <w:next w:val="Normal"/>
    <w:uiPriority w:val="35"/>
    <w:unhideWhenUsed/>
    <w:qFormat/>
    <w:rsid w:val="007709F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4054</Words>
  <Characters>23108</Characters>
  <Application>Microsoft Office Word</Application>
  <DocSecurity>0</DocSecurity>
  <Lines>192</Lines>
  <Paragraphs>54</Paragraphs>
  <ScaleCrop>false</ScaleCrop>
  <Company/>
  <LinksUpToDate>false</LinksUpToDate>
  <CharactersWithSpaces>27108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MyBook Hype</dc:creator>
  <cp:keywords/>
  <dc:description/>
  <cp:lastModifiedBy>MyBook Hype</cp:lastModifiedBy>
  <cp:revision>1</cp:revision>
  <dcterms:created xsi:type="dcterms:W3CDTF">2026-05-20T07:38:00Z</dcterms:created>
  <dcterms:modified xsi:type="dcterms:W3CDTF">2026-05-20T07:38:00Z</dcterms:modified>
</cp:coreProperties>
</file>